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785" w:rsidRPr="004F6785" w:rsidRDefault="004F6785" w:rsidP="004F6785">
      <w:pPr>
        <w:spacing w:after="200" w:line="360" w:lineRule="auto"/>
        <w:ind w:left="-284"/>
        <w:jc w:val="center"/>
        <w:rPr>
          <w:rFonts w:ascii="Arial" w:eastAsia="Calibri" w:hAnsi="Arial" w:cs="Arial"/>
          <w:b/>
          <w:sz w:val="28"/>
          <w:szCs w:val="28"/>
          <w:lang w:val="es-ES_tradnl"/>
        </w:rPr>
      </w:pPr>
      <w:bookmarkStart w:id="0" w:name="_GoBack"/>
      <w:bookmarkEnd w:id="0"/>
      <w:r w:rsidRPr="004F6785">
        <w:rPr>
          <w:rFonts w:ascii="Arial" w:eastAsia="Calibri" w:hAnsi="Arial" w:cs="Arial"/>
          <w:b/>
          <w:sz w:val="28"/>
          <w:szCs w:val="28"/>
          <w:lang w:val="es-ES_tradnl"/>
        </w:rPr>
        <w:t xml:space="preserve">Actos Conmemorativos del </w:t>
      </w:r>
    </w:p>
    <w:p w:rsidR="00825360" w:rsidRDefault="004F6785" w:rsidP="004F6785">
      <w:pPr>
        <w:spacing w:after="200" w:line="360" w:lineRule="auto"/>
        <w:ind w:left="-284"/>
        <w:jc w:val="center"/>
        <w:rPr>
          <w:rFonts w:ascii="Arial" w:eastAsia="Calibri" w:hAnsi="Arial" w:cs="Arial"/>
          <w:b/>
          <w:sz w:val="28"/>
          <w:szCs w:val="28"/>
          <w:lang w:val="es-ES_tradnl"/>
        </w:rPr>
      </w:pPr>
      <w:r w:rsidRPr="004F6785">
        <w:rPr>
          <w:rFonts w:ascii="Arial" w:eastAsia="Calibri" w:hAnsi="Arial" w:cs="Arial"/>
          <w:b/>
          <w:sz w:val="28"/>
          <w:szCs w:val="28"/>
          <w:lang w:val="es-ES_tradnl"/>
        </w:rPr>
        <w:t>XL Aniversario del Ingreso de España en el Consejo de Europa</w:t>
      </w:r>
    </w:p>
    <w:p w:rsidR="00825360" w:rsidRDefault="00825360" w:rsidP="008364D3">
      <w:pPr>
        <w:spacing w:after="200" w:line="360" w:lineRule="auto"/>
        <w:ind w:left="-284"/>
        <w:jc w:val="center"/>
        <w:rPr>
          <w:rFonts w:ascii="Arial" w:eastAsia="Calibri" w:hAnsi="Arial" w:cs="Arial"/>
          <w:b/>
          <w:sz w:val="28"/>
          <w:szCs w:val="28"/>
          <w:lang w:val="es-ES_tradnl"/>
        </w:rPr>
      </w:pPr>
    </w:p>
    <w:p w:rsidR="00825360" w:rsidRPr="00075FA2" w:rsidRDefault="00825360" w:rsidP="008364D3">
      <w:pPr>
        <w:spacing w:after="200" w:line="360" w:lineRule="auto"/>
        <w:ind w:left="-284"/>
        <w:jc w:val="both"/>
        <w:rPr>
          <w:rFonts w:ascii="Arial" w:eastAsia="Calibri" w:hAnsi="Arial" w:cs="Arial"/>
          <w:b/>
          <w:sz w:val="28"/>
          <w:szCs w:val="28"/>
          <w:lang w:val="es-ES_tradnl"/>
        </w:rPr>
      </w:pPr>
    </w:p>
    <w:p w:rsidR="0053026D" w:rsidRDefault="00A659D9" w:rsidP="008364D3">
      <w:pPr>
        <w:spacing w:after="200" w:line="360" w:lineRule="auto"/>
        <w:ind w:left="-284"/>
        <w:jc w:val="center"/>
        <w:rPr>
          <w:rFonts w:ascii="Arial" w:eastAsia="Calibri" w:hAnsi="Arial" w:cs="Arial"/>
          <w:sz w:val="28"/>
          <w:szCs w:val="28"/>
          <w:u w:val="single"/>
          <w:lang w:val="es-ES_tradnl"/>
        </w:rPr>
      </w:pPr>
      <w:r>
        <w:rPr>
          <w:rFonts w:ascii="Arial" w:eastAsia="Calibri" w:hAnsi="Arial" w:cs="Arial"/>
          <w:sz w:val="28"/>
          <w:szCs w:val="28"/>
          <w:u w:val="single"/>
          <w:lang w:val="es-ES_tradnl"/>
        </w:rPr>
        <w:t>Palabras de clausura</w:t>
      </w:r>
      <w:r w:rsidR="009A2BD9">
        <w:rPr>
          <w:rFonts w:ascii="Arial" w:eastAsia="Calibri" w:hAnsi="Arial" w:cs="Arial"/>
          <w:sz w:val="28"/>
          <w:szCs w:val="28"/>
          <w:u w:val="single"/>
          <w:lang w:val="es-ES_tradnl"/>
        </w:rPr>
        <w:t xml:space="preserve"> - </w:t>
      </w:r>
      <w:r w:rsidR="00075FA2" w:rsidRPr="00075FA2">
        <w:rPr>
          <w:rFonts w:ascii="Arial" w:eastAsia="Calibri" w:hAnsi="Arial" w:cs="Arial"/>
          <w:sz w:val="28"/>
          <w:szCs w:val="28"/>
          <w:u w:val="single"/>
          <w:lang w:val="es-ES_tradnl"/>
        </w:rPr>
        <w:t xml:space="preserve"> Presidenta</w:t>
      </w:r>
      <w:r w:rsidR="0053026D">
        <w:rPr>
          <w:rFonts w:ascii="Arial" w:eastAsia="Calibri" w:hAnsi="Arial" w:cs="Arial"/>
          <w:sz w:val="28"/>
          <w:szCs w:val="28"/>
          <w:u w:val="single"/>
          <w:lang w:val="es-ES_tradnl"/>
        </w:rPr>
        <w:t xml:space="preserve"> del Congreso de los Diputados </w:t>
      </w:r>
    </w:p>
    <w:p w:rsidR="0020786A" w:rsidRDefault="0020786A" w:rsidP="008F66C7">
      <w:pPr>
        <w:jc w:val="both"/>
        <w:rPr>
          <w:rFonts w:ascii="Arial" w:hAnsi="Arial" w:cs="Arial"/>
          <w:sz w:val="32"/>
          <w:szCs w:val="32"/>
          <w:lang w:val="es-ES_tradnl"/>
        </w:rPr>
      </w:pPr>
    </w:p>
    <w:p w:rsidR="009B6404" w:rsidRDefault="009B6404" w:rsidP="008F66C7">
      <w:pPr>
        <w:jc w:val="both"/>
        <w:rPr>
          <w:rFonts w:ascii="Arial" w:hAnsi="Arial" w:cs="Arial"/>
          <w:sz w:val="32"/>
          <w:szCs w:val="32"/>
          <w:lang w:val="es-ES_tradnl"/>
        </w:rPr>
      </w:pPr>
    </w:p>
    <w:p w:rsidR="00123A80" w:rsidRDefault="004F6785"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Excelentísimo Señor Presidente del Senado,</w:t>
      </w:r>
    </w:p>
    <w:p w:rsidR="004F6785" w:rsidRPr="00123A80" w:rsidRDefault="004F6785"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Señorías,</w:t>
      </w:r>
    </w:p>
    <w:p w:rsidR="00123A80" w:rsidRDefault="004F6785"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Distinguidas autoridades,</w:t>
      </w:r>
    </w:p>
    <w:p w:rsidR="004F6785" w:rsidRPr="00123A80" w:rsidRDefault="004F6785"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 xml:space="preserve">Señoras y señores. </w:t>
      </w:r>
    </w:p>
    <w:p w:rsidR="009B6404" w:rsidRDefault="009B6404" w:rsidP="00123A80">
      <w:pPr>
        <w:spacing w:line="360" w:lineRule="auto"/>
        <w:jc w:val="both"/>
        <w:rPr>
          <w:rFonts w:ascii="Arial" w:hAnsi="Arial" w:cs="Arial"/>
          <w:color w:val="4472C4" w:themeColor="accent5"/>
          <w:sz w:val="24"/>
          <w:szCs w:val="24"/>
          <w:lang w:val="es-ES_tradnl"/>
        </w:rPr>
      </w:pPr>
    </w:p>
    <w:p w:rsidR="00123A80" w:rsidRPr="00123A80" w:rsidRDefault="00123A80" w:rsidP="00123A80">
      <w:pPr>
        <w:spacing w:line="360" w:lineRule="auto"/>
        <w:jc w:val="both"/>
        <w:rPr>
          <w:rFonts w:ascii="Arial" w:hAnsi="Arial" w:cs="Arial"/>
          <w:color w:val="4472C4" w:themeColor="accent5"/>
          <w:sz w:val="24"/>
          <w:szCs w:val="24"/>
          <w:lang w:val="es-ES_tradnl"/>
        </w:rPr>
      </w:pPr>
    </w:p>
    <w:p w:rsidR="00123A80" w:rsidRDefault="002406B0"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Quisiera</w:t>
      </w:r>
      <w:r w:rsidR="004F6785" w:rsidRPr="00123A80">
        <w:rPr>
          <w:rFonts w:ascii="Arial" w:hAnsi="Arial" w:cs="Arial"/>
          <w:sz w:val="24"/>
          <w:szCs w:val="24"/>
          <w:lang w:val="es-ES_tradnl"/>
        </w:rPr>
        <w:t xml:space="preserve"> comenzar mi intervención agradeciendo a todos ustedes la amabilidad de habernos acompañado en un acto tan importante como es la conmemoración del ingreso de España en el Consejo de Europa.  </w:t>
      </w:r>
    </w:p>
    <w:p w:rsidR="004F6785" w:rsidRPr="00123A80" w:rsidRDefault="004F6785"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 xml:space="preserve">Para las Cortes Generales, para el Senado y el Congreso, ha supuesto un gran honor contar en </w:t>
      </w:r>
      <w:r w:rsidR="004B3EBF" w:rsidRPr="00123A80">
        <w:rPr>
          <w:rFonts w:ascii="Arial" w:hAnsi="Arial" w:cs="Arial"/>
          <w:sz w:val="24"/>
          <w:szCs w:val="24"/>
          <w:lang w:val="es-ES_tradnl"/>
        </w:rPr>
        <w:t>este</w:t>
      </w:r>
      <w:r w:rsidRPr="00123A80">
        <w:rPr>
          <w:rFonts w:ascii="Arial" w:hAnsi="Arial" w:cs="Arial"/>
          <w:sz w:val="24"/>
          <w:szCs w:val="24"/>
          <w:lang w:val="es-ES_tradnl"/>
        </w:rPr>
        <w:t xml:space="preserve"> Seminario</w:t>
      </w:r>
      <w:r w:rsidR="004B3EBF" w:rsidRPr="00123A80">
        <w:rPr>
          <w:rFonts w:ascii="Arial" w:hAnsi="Arial" w:cs="Arial"/>
          <w:sz w:val="24"/>
          <w:szCs w:val="24"/>
          <w:lang w:val="es-ES_tradnl"/>
        </w:rPr>
        <w:t>,</w:t>
      </w:r>
      <w:r w:rsidRPr="00123A80">
        <w:rPr>
          <w:rFonts w:ascii="Arial" w:hAnsi="Arial" w:cs="Arial"/>
          <w:sz w:val="24"/>
          <w:szCs w:val="24"/>
          <w:lang w:val="es-ES_tradnl"/>
        </w:rPr>
        <w:t xml:space="preserve"> que ahora se clausura</w:t>
      </w:r>
      <w:r w:rsidR="004B3EBF" w:rsidRPr="00123A80">
        <w:rPr>
          <w:rFonts w:ascii="Arial" w:hAnsi="Arial" w:cs="Arial"/>
          <w:sz w:val="24"/>
          <w:szCs w:val="24"/>
          <w:lang w:val="es-ES_tradnl"/>
        </w:rPr>
        <w:t>,</w:t>
      </w:r>
      <w:r w:rsidRPr="00123A80">
        <w:rPr>
          <w:rFonts w:ascii="Arial" w:hAnsi="Arial" w:cs="Arial"/>
          <w:sz w:val="24"/>
          <w:szCs w:val="24"/>
          <w:lang w:val="es-ES_tradnl"/>
        </w:rPr>
        <w:t xml:space="preserve"> con la asistencia y participación de tan ilustres autoridades y </w:t>
      </w:r>
      <w:r w:rsidR="004B3EBF" w:rsidRPr="00123A80">
        <w:rPr>
          <w:rFonts w:ascii="Arial" w:hAnsi="Arial" w:cs="Arial"/>
          <w:sz w:val="24"/>
          <w:szCs w:val="24"/>
          <w:lang w:val="es-ES_tradnl"/>
        </w:rPr>
        <w:t>de</w:t>
      </w:r>
      <w:r w:rsidRPr="00123A80">
        <w:rPr>
          <w:rFonts w:ascii="Arial" w:hAnsi="Arial" w:cs="Arial"/>
          <w:sz w:val="24"/>
          <w:szCs w:val="24"/>
          <w:lang w:val="es-ES_tradnl"/>
        </w:rPr>
        <w:t xml:space="preserve"> personalidades que protagonizaron y vivieron en primera persona la adhesión de España al Consejo de Europa</w:t>
      </w:r>
      <w:r w:rsidR="004B3EBF" w:rsidRPr="00123A80">
        <w:rPr>
          <w:rFonts w:ascii="Arial" w:hAnsi="Arial" w:cs="Arial"/>
          <w:sz w:val="24"/>
          <w:szCs w:val="24"/>
          <w:lang w:val="es-ES_tradnl"/>
        </w:rPr>
        <w:t>.</w:t>
      </w:r>
    </w:p>
    <w:p w:rsidR="004B3EBF" w:rsidRPr="00123A80" w:rsidRDefault="004F6785"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 xml:space="preserve">La dimensión </w:t>
      </w:r>
      <w:r w:rsidR="004B3EBF" w:rsidRPr="00123A80">
        <w:rPr>
          <w:rFonts w:ascii="Arial" w:hAnsi="Arial" w:cs="Arial"/>
          <w:sz w:val="24"/>
          <w:szCs w:val="24"/>
          <w:lang w:val="es-ES_tradnl"/>
        </w:rPr>
        <w:t>de</w:t>
      </w:r>
      <w:r w:rsidRPr="00123A80">
        <w:rPr>
          <w:rFonts w:ascii="Arial" w:hAnsi="Arial" w:cs="Arial"/>
          <w:sz w:val="24"/>
          <w:szCs w:val="24"/>
          <w:lang w:val="es-ES_tradnl"/>
        </w:rPr>
        <w:t xml:space="preserve"> esta conmemoración</w:t>
      </w:r>
      <w:r w:rsidR="004B3EBF" w:rsidRPr="00123A80">
        <w:rPr>
          <w:rFonts w:ascii="Arial" w:hAnsi="Arial" w:cs="Arial"/>
          <w:sz w:val="24"/>
          <w:szCs w:val="24"/>
          <w:lang w:val="es-ES_tradnl"/>
        </w:rPr>
        <w:t>, - que ha venido celebrándose a lo largo de 2017 en diversos actos y visitas -,</w:t>
      </w:r>
      <w:r w:rsidRPr="00123A80">
        <w:rPr>
          <w:rFonts w:ascii="Arial" w:hAnsi="Arial" w:cs="Arial"/>
          <w:sz w:val="24"/>
          <w:szCs w:val="24"/>
          <w:lang w:val="es-ES_tradnl"/>
        </w:rPr>
        <w:t xml:space="preserve"> </w:t>
      </w:r>
      <w:r w:rsidR="004B3EBF" w:rsidRPr="00123A80">
        <w:rPr>
          <w:rFonts w:ascii="Arial" w:hAnsi="Arial" w:cs="Arial"/>
          <w:sz w:val="24"/>
          <w:szCs w:val="24"/>
          <w:lang w:val="es-ES_tradnl"/>
        </w:rPr>
        <w:t>ilustra el profundo</w:t>
      </w:r>
      <w:r w:rsidRPr="00123A80">
        <w:rPr>
          <w:rFonts w:ascii="Arial" w:hAnsi="Arial" w:cs="Arial"/>
          <w:sz w:val="24"/>
          <w:szCs w:val="24"/>
          <w:lang w:val="es-ES_tradnl"/>
        </w:rPr>
        <w:t xml:space="preserve"> significado que para todos nosotros ha tenido y sigue teniendo </w:t>
      </w:r>
      <w:r w:rsidR="004B3EBF" w:rsidRPr="00123A80">
        <w:rPr>
          <w:rFonts w:ascii="Arial" w:hAnsi="Arial" w:cs="Arial"/>
          <w:sz w:val="24"/>
          <w:szCs w:val="24"/>
          <w:lang w:val="es-ES_tradnl"/>
        </w:rPr>
        <w:t>la pertenencia</w:t>
      </w:r>
      <w:r w:rsidRPr="00123A80">
        <w:rPr>
          <w:rFonts w:ascii="Arial" w:hAnsi="Arial" w:cs="Arial"/>
          <w:sz w:val="24"/>
          <w:szCs w:val="24"/>
          <w:lang w:val="es-ES_tradnl"/>
        </w:rPr>
        <w:t xml:space="preserve"> </w:t>
      </w:r>
      <w:r w:rsidR="004B3EBF" w:rsidRPr="00123A80">
        <w:rPr>
          <w:rFonts w:ascii="Arial" w:hAnsi="Arial" w:cs="Arial"/>
          <w:sz w:val="24"/>
          <w:szCs w:val="24"/>
          <w:lang w:val="es-ES_tradnl"/>
        </w:rPr>
        <w:t xml:space="preserve">al Consejo de Europa. </w:t>
      </w:r>
    </w:p>
    <w:p w:rsidR="00123A80" w:rsidRDefault="004B3EBF"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 xml:space="preserve">Una institución </w:t>
      </w:r>
      <w:r w:rsidR="004F6785" w:rsidRPr="00123A80">
        <w:rPr>
          <w:rFonts w:ascii="Arial" w:hAnsi="Arial" w:cs="Arial"/>
          <w:sz w:val="24"/>
          <w:szCs w:val="24"/>
          <w:lang w:val="es-ES_tradnl"/>
        </w:rPr>
        <w:t xml:space="preserve">que </w:t>
      </w:r>
      <w:r w:rsidRPr="00123A80">
        <w:rPr>
          <w:rFonts w:ascii="Arial" w:hAnsi="Arial" w:cs="Arial"/>
          <w:sz w:val="24"/>
          <w:szCs w:val="24"/>
          <w:lang w:val="es-ES_tradnl"/>
        </w:rPr>
        <w:t>personifica</w:t>
      </w:r>
      <w:r w:rsidR="004F6785" w:rsidRPr="00123A80">
        <w:rPr>
          <w:rFonts w:ascii="Arial" w:hAnsi="Arial" w:cs="Arial"/>
          <w:sz w:val="24"/>
          <w:szCs w:val="24"/>
          <w:lang w:val="es-ES_tradnl"/>
        </w:rPr>
        <w:t xml:space="preserve"> </w:t>
      </w:r>
      <w:r w:rsidRPr="00123A80">
        <w:rPr>
          <w:rFonts w:ascii="Arial" w:hAnsi="Arial" w:cs="Arial"/>
          <w:sz w:val="24"/>
          <w:szCs w:val="24"/>
          <w:lang w:val="es-ES_tradnl"/>
        </w:rPr>
        <w:t>muchos de los logros más tangibles</w:t>
      </w:r>
      <w:r w:rsidR="004F6785" w:rsidRPr="00123A80">
        <w:rPr>
          <w:rFonts w:ascii="Arial" w:hAnsi="Arial" w:cs="Arial"/>
          <w:sz w:val="24"/>
          <w:szCs w:val="24"/>
          <w:lang w:val="es-ES_tradnl"/>
        </w:rPr>
        <w:t xml:space="preserve"> </w:t>
      </w:r>
      <w:r w:rsidRPr="00123A80">
        <w:rPr>
          <w:rFonts w:ascii="Arial" w:hAnsi="Arial" w:cs="Arial"/>
          <w:sz w:val="24"/>
          <w:szCs w:val="24"/>
          <w:lang w:val="es-ES_tradnl"/>
        </w:rPr>
        <w:t xml:space="preserve">alcanzados por </w:t>
      </w:r>
      <w:r w:rsidR="004F6785" w:rsidRPr="00123A80">
        <w:rPr>
          <w:rFonts w:ascii="Arial" w:hAnsi="Arial" w:cs="Arial"/>
          <w:sz w:val="24"/>
          <w:szCs w:val="24"/>
          <w:lang w:val="es-ES_tradnl"/>
        </w:rPr>
        <w:t>España en los últimos cuarenta años: la consolidación de la democracia, la protección de los derechos y libertades, y el fortalecimiento del Estado de Derecho.</w:t>
      </w:r>
    </w:p>
    <w:p w:rsidR="002F131F" w:rsidRPr="00123A80" w:rsidRDefault="004B3EBF"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lastRenderedPageBreak/>
        <w:t>Antes de continuar,</w:t>
      </w:r>
      <w:r w:rsidR="002406B0" w:rsidRPr="00123A80">
        <w:rPr>
          <w:rFonts w:ascii="Arial" w:hAnsi="Arial" w:cs="Arial"/>
          <w:sz w:val="24"/>
          <w:szCs w:val="24"/>
          <w:lang w:val="es-ES_tradnl"/>
        </w:rPr>
        <w:t xml:space="preserve"> permítanme que me sume a</w:t>
      </w:r>
      <w:r w:rsidR="002F131F" w:rsidRPr="00123A80">
        <w:rPr>
          <w:rFonts w:ascii="Arial" w:hAnsi="Arial" w:cs="Arial"/>
          <w:sz w:val="24"/>
          <w:szCs w:val="24"/>
          <w:lang w:val="es-ES_tradnl"/>
        </w:rPr>
        <w:t>l homenaje que se ha tributado</w:t>
      </w:r>
      <w:r w:rsidR="002406B0" w:rsidRPr="00123A80">
        <w:rPr>
          <w:rFonts w:ascii="Arial" w:hAnsi="Arial" w:cs="Arial"/>
          <w:sz w:val="24"/>
          <w:szCs w:val="24"/>
          <w:lang w:val="es-ES_tradnl"/>
        </w:rPr>
        <w:t xml:space="preserve"> a </w:t>
      </w:r>
      <w:r w:rsidRPr="00123A80">
        <w:rPr>
          <w:rFonts w:ascii="Arial" w:hAnsi="Arial" w:cs="Arial"/>
          <w:sz w:val="24"/>
          <w:szCs w:val="24"/>
          <w:lang w:val="es-ES_tradnl"/>
        </w:rPr>
        <w:t xml:space="preserve">D. </w:t>
      </w:r>
      <w:r w:rsidR="002406B0" w:rsidRPr="00123A80">
        <w:rPr>
          <w:rFonts w:ascii="Arial" w:hAnsi="Arial" w:cs="Arial"/>
          <w:sz w:val="24"/>
          <w:szCs w:val="24"/>
          <w:lang w:val="es-ES_tradnl"/>
        </w:rPr>
        <w:t>José Manuel Maza</w:t>
      </w:r>
      <w:r w:rsidR="002F131F" w:rsidRPr="00123A80">
        <w:rPr>
          <w:rFonts w:ascii="Arial" w:hAnsi="Arial" w:cs="Arial"/>
          <w:sz w:val="24"/>
          <w:szCs w:val="24"/>
          <w:lang w:val="es-ES_tradnl"/>
        </w:rPr>
        <w:t xml:space="preserve"> durante este Seminario.</w:t>
      </w:r>
    </w:p>
    <w:p w:rsidR="00123A80" w:rsidRDefault="002F131F"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 xml:space="preserve">Y de forma especial, a las sentidas palabras de recuerdo que hemos escuchado </w:t>
      </w:r>
      <w:r w:rsidR="00617BA6" w:rsidRPr="00123A80">
        <w:rPr>
          <w:rFonts w:ascii="Arial" w:hAnsi="Arial" w:cs="Arial"/>
          <w:sz w:val="24"/>
          <w:szCs w:val="24"/>
          <w:lang w:val="es-ES_tradnl"/>
        </w:rPr>
        <w:t>en la anterior sesión</w:t>
      </w:r>
      <w:r w:rsidRPr="00123A80">
        <w:rPr>
          <w:rFonts w:ascii="Arial" w:hAnsi="Arial" w:cs="Arial"/>
          <w:sz w:val="24"/>
          <w:szCs w:val="24"/>
          <w:lang w:val="es-ES_tradnl"/>
        </w:rPr>
        <w:t xml:space="preserve">. </w:t>
      </w:r>
    </w:p>
    <w:p w:rsidR="00123A80" w:rsidRDefault="002F131F"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Sesión en la que precisamente el Fiscal General del Estado tenía previsto intervenir.</w:t>
      </w:r>
      <w:r w:rsidR="00617BA6" w:rsidRPr="00123A80">
        <w:rPr>
          <w:rFonts w:ascii="Arial" w:hAnsi="Arial" w:cs="Arial"/>
          <w:sz w:val="24"/>
          <w:szCs w:val="24"/>
          <w:lang w:val="es-ES_tradnl"/>
        </w:rPr>
        <w:t xml:space="preserve"> </w:t>
      </w:r>
    </w:p>
    <w:p w:rsidR="002406B0" w:rsidRPr="00123A80" w:rsidRDefault="002406B0"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El Fiscal General había mostrado desde un primer momento su interés y disposición par</w:t>
      </w:r>
      <w:r w:rsidR="00D324B2" w:rsidRPr="00123A80">
        <w:rPr>
          <w:rFonts w:ascii="Arial" w:hAnsi="Arial" w:cs="Arial"/>
          <w:sz w:val="24"/>
          <w:szCs w:val="24"/>
          <w:lang w:val="es-ES_tradnl"/>
        </w:rPr>
        <w:t>a participar en este Seminario, que lleva por título “</w:t>
      </w:r>
      <w:r w:rsidR="00D324B2" w:rsidRPr="00123A80">
        <w:rPr>
          <w:rFonts w:ascii="Arial" w:hAnsi="Arial" w:cs="Arial"/>
          <w:i/>
          <w:sz w:val="24"/>
          <w:szCs w:val="24"/>
          <w:lang w:val="es-ES_tradnl"/>
        </w:rPr>
        <w:t>40 años de Estado de Derecho</w:t>
      </w:r>
      <w:r w:rsidR="00D324B2" w:rsidRPr="00123A80">
        <w:rPr>
          <w:rFonts w:ascii="Arial" w:hAnsi="Arial" w:cs="Arial"/>
          <w:sz w:val="24"/>
          <w:szCs w:val="24"/>
          <w:lang w:val="es-ES_tradnl"/>
        </w:rPr>
        <w:t>”.</w:t>
      </w:r>
    </w:p>
    <w:p w:rsidR="004B3EBF" w:rsidRPr="00123A80" w:rsidRDefault="00D324B2"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Y precisamente, a la consolidación de ese Estado de Derecho contribuyó</w:t>
      </w:r>
      <w:r w:rsidR="00566CF6" w:rsidRPr="00123A80">
        <w:rPr>
          <w:rFonts w:ascii="Arial" w:hAnsi="Arial" w:cs="Arial"/>
          <w:sz w:val="24"/>
          <w:szCs w:val="24"/>
          <w:lang w:val="es-ES_tradnl"/>
        </w:rPr>
        <w:t>, con su labor y su ejemplo,</w:t>
      </w:r>
      <w:r w:rsidRPr="00123A80">
        <w:rPr>
          <w:rFonts w:ascii="Arial" w:hAnsi="Arial" w:cs="Arial"/>
          <w:sz w:val="24"/>
          <w:szCs w:val="24"/>
          <w:lang w:val="es-ES_tradnl"/>
        </w:rPr>
        <w:t xml:space="preserve"> José Manuel Maza a lo largo de su trayectoria </w:t>
      </w:r>
      <w:r w:rsidR="00F27CD9" w:rsidRPr="00123A80">
        <w:rPr>
          <w:rFonts w:ascii="Arial" w:hAnsi="Arial" w:cs="Arial"/>
          <w:sz w:val="24"/>
          <w:szCs w:val="24"/>
          <w:lang w:val="es-ES_tradnl"/>
        </w:rPr>
        <w:t>profesional</w:t>
      </w:r>
      <w:r w:rsidRPr="00123A80">
        <w:rPr>
          <w:rFonts w:ascii="Arial" w:hAnsi="Arial" w:cs="Arial"/>
          <w:sz w:val="24"/>
          <w:szCs w:val="24"/>
          <w:lang w:val="es-ES_tradnl"/>
        </w:rPr>
        <w:t xml:space="preserve">. </w:t>
      </w:r>
    </w:p>
    <w:p w:rsidR="004B3EBF" w:rsidRPr="00123A80" w:rsidRDefault="00D324B2"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 xml:space="preserve">Una trayectoria que nos deja un legado de vocación de servicio, de brillantez, y de compromiso con la protección del interés general y del bien común. </w:t>
      </w:r>
    </w:p>
    <w:p w:rsidR="00123A80" w:rsidRDefault="00617BA6" w:rsidP="00123A80">
      <w:pPr>
        <w:spacing w:line="360" w:lineRule="auto"/>
        <w:ind w:left="-284"/>
        <w:jc w:val="both"/>
        <w:rPr>
          <w:rFonts w:ascii="Arial" w:hAnsi="Arial" w:cs="Arial"/>
          <w:sz w:val="24"/>
          <w:szCs w:val="24"/>
        </w:rPr>
      </w:pPr>
      <w:r w:rsidRPr="00123A80">
        <w:rPr>
          <w:rFonts w:ascii="Arial" w:hAnsi="Arial" w:cs="Arial"/>
          <w:sz w:val="24"/>
          <w:szCs w:val="24"/>
          <w:lang w:val="es-ES_tradnl"/>
        </w:rPr>
        <w:t>Además</w:t>
      </w:r>
      <w:r w:rsidR="00D324B2" w:rsidRPr="00123A80">
        <w:rPr>
          <w:rFonts w:ascii="Arial" w:hAnsi="Arial" w:cs="Arial"/>
          <w:sz w:val="24"/>
          <w:szCs w:val="24"/>
          <w:lang w:val="es-ES_tradnl"/>
        </w:rPr>
        <w:t xml:space="preserve">, el Fiscal General era una persona buena y honrada. Como decía Shakespeare </w:t>
      </w:r>
      <w:r w:rsidR="00D324B2" w:rsidRPr="00123A80">
        <w:rPr>
          <w:rFonts w:ascii="Arial" w:hAnsi="Arial" w:cs="Arial"/>
          <w:i/>
          <w:sz w:val="24"/>
          <w:szCs w:val="24"/>
        </w:rPr>
        <w:t>“Ningún legado es tan rico como el de la honestidad”</w:t>
      </w:r>
      <w:r w:rsidR="004B3EBF" w:rsidRPr="00123A80">
        <w:rPr>
          <w:rFonts w:ascii="Arial" w:hAnsi="Arial" w:cs="Arial"/>
          <w:sz w:val="24"/>
          <w:szCs w:val="24"/>
        </w:rPr>
        <w:t>.</w:t>
      </w:r>
    </w:p>
    <w:p w:rsidR="004B3EBF" w:rsidRPr="00123A80" w:rsidRDefault="00D324B2" w:rsidP="00123A80">
      <w:pPr>
        <w:spacing w:line="360" w:lineRule="auto"/>
        <w:ind w:left="-284"/>
        <w:jc w:val="both"/>
        <w:rPr>
          <w:rFonts w:ascii="Arial" w:hAnsi="Arial" w:cs="Arial"/>
          <w:sz w:val="24"/>
          <w:szCs w:val="24"/>
        </w:rPr>
      </w:pPr>
      <w:r w:rsidRPr="00123A80">
        <w:rPr>
          <w:rFonts w:ascii="Arial" w:hAnsi="Arial" w:cs="Arial"/>
          <w:sz w:val="24"/>
          <w:szCs w:val="24"/>
        </w:rPr>
        <w:t>La inesperada p</w:t>
      </w:r>
      <w:r w:rsidR="00F27CD9" w:rsidRPr="00123A80">
        <w:rPr>
          <w:rFonts w:ascii="Arial" w:hAnsi="Arial" w:cs="Arial"/>
          <w:sz w:val="24"/>
          <w:szCs w:val="24"/>
        </w:rPr>
        <w:t xml:space="preserve">érdida de un jurista de </w:t>
      </w:r>
      <w:r w:rsidR="004B3EBF" w:rsidRPr="00123A80">
        <w:rPr>
          <w:rFonts w:ascii="Arial" w:hAnsi="Arial" w:cs="Arial"/>
          <w:sz w:val="24"/>
          <w:szCs w:val="24"/>
        </w:rPr>
        <w:t xml:space="preserve">tan </w:t>
      </w:r>
      <w:r w:rsidR="00F27CD9" w:rsidRPr="00123A80">
        <w:rPr>
          <w:rFonts w:ascii="Arial" w:hAnsi="Arial" w:cs="Arial"/>
          <w:sz w:val="24"/>
          <w:szCs w:val="24"/>
        </w:rPr>
        <w:t xml:space="preserve">reconocido prestigio, de un servidor público responsable e independiente, y de una persona cercana, educada y culta, nos deja un vacío difícil de llenar. </w:t>
      </w:r>
    </w:p>
    <w:p w:rsidR="00D324B2" w:rsidRPr="00123A80" w:rsidRDefault="00F27CD9" w:rsidP="004F6785">
      <w:pPr>
        <w:spacing w:line="360" w:lineRule="auto"/>
        <w:ind w:left="-284"/>
        <w:jc w:val="both"/>
        <w:rPr>
          <w:rFonts w:ascii="Arial" w:hAnsi="Arial" w:cs="Arial"/>
          <w:sz w:val="24"/>
          <w:szCs w:val="24"/>
          <w:lang w:val="es-ES_tradnl"/>
        </w:rPr>
      </w:pPr>
      <w:r w:rsidRPr="00123A80">
        <w:rPr>
          <w:rFonts w:ascii="Arial" w:hAnsi="Arial" w:cs="Arial"/>
          <w:sz w:val="24"/>
          <w:szCs w:val="24"/>
        </w:rPr>
        <w:t>En estos momentos difíciles, mis sentimientos están con su familia, sus compañeros y sus amigos, a los que transmito mi sincero pésame. Descanse en paz.</w:t>
      </w:r>
    </w:p>
    <w:p w:rsidR="002406B0" w:rsidRPr="00123A80" w:rsidRDefault="002406B0" w:rsidP="004F6785">
      <w:pPr>
        <w:spacing w:line="360" w:lineRule="auto"/>
        <w:ind w:left="-284"/>
        <w:jc w:val="both"/>
        <w:rPr>
          <w:rFonts w:ascii="Arial" w:hAnsi="Arial" w:cs="Arial"/>
          <w:sz w:val="24"/>
          <w:szCs w:val="24"/>
          <w:lang w:val="es-ES_tradnl"/>
        </w:rPr>
      </w:pPr>
    </w:p>
    <w:p w:rsidR="004B3EBF" w:rsidRPr="00123A80" w:rsidRDefault="004B3EBF" w:rsidP="00123A80">
      <w:pPr>
        <w:spacing w:line="360" w:lineRule="auto"/>
        <w:jc w:val="both"/>
        <w:rPr>
          <w:rFonts w:ascii="Arial" w:hAnsi="Arial" w:cs="Arial"/>
          <w:color w:val="4472C4" w:themeColor="accent5"/>
          <w:sz w:val="24"/>
          <w:szCs w:val="24"/>
          <w:lang w:val="es-ES_tradnl"/>
        </w:rPr>
      </w:pPr>
    </w:p>
    <w:p w:rsidR="00F27CD9" w:rsidRPr="00123A80" w:rsidRDefault="00F27CD9"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 xml:space="preserve">Señorías, </w:t>
      </w:r>
    </w:p>
    <w:p w:rsidR="00123A80" w:rsidRDefault="00F27CD9"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Señoras y Señores,</w:t>
      </w:r>
    </w:p>
    <w:p w:rsidR="004B3EBF" w:rsidRPr="00123A80" w:rsidRDefault="00F27CD9"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Hace 40 años</w:t>
      </w:r>
      <w:r w:rsidR="004B3EBF" w:rsidRPr="00123A80">
        <w:rPr>
          <w:rFonts w:ascii="Arial" w:hAnsi="Arial" w:cs="Arial"/>
          <w:sz w:val="24"/>
          <w:szCs w:val="24"/>
          <w:lang w:val="es-ES_tradnl"/>
        </w:rPr>
        <w:t>,</w:t>
      </w:r>
      <w:r w:rsidRPr="00123A80">
        <w:rPr>
          <w:rFonts w:ascii="Arial" w:hAnsi="Arial" w:cs="Arial"/>
          <w:sz w:val="24"/>
          <w:szCs w:val="24"/>
          <w:lang w:val="es-ES_tradnl"/>
        </w:rPr>
        <w:t xml:space="preserve"> Europa representaba para los ciudadanos un anhelo</w:t>
      </w:r>
      <w:r w:rsidR="004B3EBF" w:rsidRPr="00123A80">
        <w:rPr>
          <w:rFonts w:ascii="Arial" w:hAnsi="Arial" w:cs="Arial"/>
          <w:sz w:val="24"/>
          <w:szCs w:val="24"/>
          <w:lang w:val="es-ES_tradnl"/>
        </w:rPr>
        <w:t>:</w:t>
      </w:r>
      <w:r w:rsidRPr="00123A80">
        <w:rPr>
          <w:rFonts w:ascii="Arial" w:hAnsi="Arial" w:cs="Arial"/>
          <w:sz w:val="24"/>
          <w:szCs w:val="24"/>
          <w:lang w:val="es-ES_tradnl"/>
        </w:rPr>
        <w:t xml:space="preserve"> </w:t>
      </w:r>
      <w:r w:rsidR="004B3EBF" w:rsidRPr="00123A80">
        <w:rPr>
          <w:rFonts w:ascii="Arial" w:hAnsi="Arial" w:cs="Arial"/>
          <w:sz w:val="24"/>
          <w:szCs w:val="24"/>
          <w:lang w:val="es-ES_tradnl"/>
        </w:rPr>
        <w:t>e</w:t>
      </w:r>
      <w:r w:rsidRPr="00123A80">
        <w:rPr>
          <w:rFonts w:ascii="Arial" w:hAnsi="Arial" w:cs="Arial"/>
          <w:sz w:val="24"/>
          <w:szCs w:val="24"/>
          <w:lang w:val="es-ES_tradnl"/>
        </w:rPr>
        <w:t xml:space="preserve">l deseo de modernización de nuestra sociedad y la oportunidad </w:t>
      </w:r>
      <w:r w:rsidR="00617BA6" w:rsidRPr="00123A80">
        <w:rPr>
          <w:rFonts w:ascii="Arial" w:hAnsi="Arial" w:cs="Arial"/>
          <w:sz w:val="24"/>
          <w:szCs w:val="24"/>
          <w:lang w:val="es-ES_tradnl"/>
        </w:rPr>
        <w:t>de</w:t>
      </w:r>
      <w:r w:rsidRPr="00123A80">
        <w:rPr>
          <w:rFonts w:ascii="Arial" w:hAnsi="Arial" w:cs="Arial"/>
          <w:sz w:val="24"/>
          <w:szCs w:val="24"/>
          <w:lang w:val="es-ES_tradnl"/>
        </w:rPr>
        <w:t xml:space="preserve"> dejar atrás las divisiones del pasado. </w:t>
      </w:r>
    </w:p>
    <w:p w:rsidR="004B3EBF" w:rsidRPr="00123A80" w:rsidRDefault="004B3EBF" w:rsidP="00F27CD9">
      <w:pPr>
        <w:spacing w:line="360" w:lineRule="auto"/>
        <w:ind w:left="-284"/>
        <w:jc w:val="both"/>
        <w:rPr>
          <w:rFonts w:ascii="Arial" w:hAnsi="Arial" w:cs="Arial"/>
          <w:sz w:val="24"/>
          <w:szCs w:val="24"/>
          <w:lang w:val="es-ES_tradnl"/>
        </w:rPr>
      </w:pPr>
    </w:p>
    <w:p w:rsidR="004F6785" w:rsidRPr="00123A80" w:rsidRDefault="004F6785" w:rsidP="00F27CD9">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lastRenderedPageBreak/>
        <w:t xml:space="preserve">Europa era </w:t>
      </w:r>
      <w:r w:rsidR="00F27CD9" w:rsidRPr="00123A80">
        <w:rPr>
          <w:rFonts w:ascii="Arial" w:hAnsi="Arial" w:cs="Arial"/>
          <w:sz w:val="24"/>
          <w:szCs w:val="24"/>
          <w:lang w:val="es-ES_tradnl"/>
        </w:rPr>
        <w:t>el</w:t>
      </w:r>
      <w:r w:rsidRPr="00123A80">
        <w:rPr>
          <w:rFonts w:ascii="Arial" w:hAnsi="Arial" w:cs="Arial"/>
          <w:sz w:val="24"/>
          <w:szCs w:val="24"/>
          <w:lang w:val="es-ES_tradnl"/>
        </w:rPr>
        <w:t xml:space="preserve"> ideal que </w:t>
      </w:r>
      <w:r w:rsidR="00F27CD9" w:rsidRPr="00123A80">
        <w:rPr>
          <w:rFonts w:ascii="Arial" w:hAnsi="Arial" w:cs="Arial"/>
          <w:sz w:val="24"/>
          <w:szCs w:val="24"/>
          <w:lang w:val="es-ES_tradnl"/>
        </w:rPr>
        <w:t>ayudó a convencernos de que</w:t>
      </w:r>
      <w:r w:rsidRPr="00123A80">
        <w:rPr>
          <w:rFonts w:ascii="Arial" w:hAnsi="Arial" w:cs="Arial"/>
          <w:sz w:val="24"/>
          <w:szCs w:val="24"/>
          <w:lang w:val="es-ES_tradnl"/>
        </w:rPr>
        <w:t xml:space="preserve"> podíamos construir un país plenamente integrado en la comunidad internacional</w:t>
      </w:r>
      <w:r w:rsidR="00617BA6" w:rsidRPr="00123A80">
        <w:rPr>
          <w:rFonts w:ascii="Arial" w:hAnsi="Arial" w:cs="Arial"/>
          <w:sz w:val="24"/>
          <w:szCs w:val="24"/>
          <w:lang w:val="es-ES_tradnl"/>
        </w:rPr>
        <w:t>,</w:t>
      </w:r>
      <w:r w:rsidRPr="00123A80">
        <w:rPr>
          <w:rFonts w:ascii="Arial" w:hAnsi="Arial" w:cs="Arial"/>
          <w:sz w:val="24"/>
          <w:szCs w:val="24"/>
          <w:lang w:val="es-ES_tradnl"/>
        </w:rPr>
        <w:t xml:space="preserve"> y cuyos ciudadanos pudieran disfrutar de los mismos derechos y obligaciones </w:t>
      </w:r>
      <w:r w:rsidR="00617BA6" w:rsidRPr="00123A80">
        <w:rPr>
          <w:rFonts w:ascii="Arial" w:hAnsi="Arial" w:cs="Arial"/>
          <w:sz w:val="24"/>
          <w:szCs w:val="24"/>
          <w:lang w:val="es-ES_tradnl"/>
        </w:rPr>
        <w:t xml:space="preserve">que </w:t>
      </w:r>
      <w:r w:rsidRPr="00123A80">
        <w:rPr>
          <w:rFonts w:ascii="Arial" w:hAnsi="Arial" w:cs="Arial"/>
          <w:sz w:val="24"/>
          <w:szCs w:val="24"/>
          <w:lang w:val="es-ES_tradnl"/>
        </w:rPr>
        <w:t xml:space="preserve">los habitantes de otras naciones de nuestro entorno. </w:t>
      </w:r>
    </w:p>
    <w:p w:rsidR="004F6785" w:rsidRPr="00123A80" w:rsidRDefault="00A85AA0"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Con ese anhelo presente,</w:t>
      </w:r>
      <w:r w:rsidR="00E91E49" w:rsidRPr="00123A80">
        <w:rPr>
          <w:rFonts w:ascii="Arial" w:hAnsi="Arial" w:cs="Arial"/>
          <w:sz w:val="24"/>
          <w:szCs w:val="24"/>
          <w:lang w:val="es-ES_tradnl"/>
        </w:rPr>
        <w:t xml:space="preserve"> los españoles dieron lo mejor de sí</w:t>
      </w:r>
      <w:r w:rsidR="00617BA6" w:rsidRPr="00123A80">
        <w:rPr>
          <w:rFonts w:ascii="Arial" w:hAnsi="Arial" w:cs="Arial"/>
          <w:sz w:val="24"/>
          <w:szCs w:val="24"/>
          <w:lang w:val="es-ES_tradnl"/>
        </w:rPr>
        <w:t>,</w:t>
      </w:r>
      <w:r w:rsidR="004F6785" w:rsidRPr="00123A80">
        <w:rPr>
          <w:rFonts w:ascii="Arial" w:hAnsi="Arial" w:cs="Arial"/>
          <w:sz w:val="24"/>
          <w:szCs w:val="24"/>
          <w:lang w:val="es-ES_tradnl"/>
        </w:rPr>
        <w:t xml:space="preserve"> y </w:t>
      </w:r>
      <w:r w:rsidR="00E91E49" w:rsidRPr="00123A80">
        <w:rPr>
          <w:rFonts w:ascii="Arial" w:hAnsi="Arial" w:cs="Arial"/>
          <w:sz w:val="24"/>
          <w:szCs w:val="24"/>
          <w:lang w:val="es-ES_tradnl"/>
        </w:rPr>
        <w:t>fueron capaces de crear un clima de consenso</w:t>
      </w:r>
      <w:r w:rsidR="004B3EBF" w:rsidRPr="00123A80">
        <w:rPr>
          <w:rFonts w:ascii="Arial" w:hAnsi="Arial" w:cs="Arial"/>
          <w:sz w:val="24"/>
          <w:szCs w:val="24"/>
          <w:lang w:val="es-ES_tradnl"/>
        </w:rPr>
        <w:t>,</w:t>
      </w:r>
      <w:r w:rsidR="00E91E49" w:rsidRPr="00123A80">
        <w:rPr>
          <w:rFonts w:ascii="Arial" w:hAnsi="Arial" w:cs="Arial"/>
          <w:sz w:val="24"/>
          <w:szCs w:val="24"/>
          <w:lang w:val="es-ES_tradnl"/>
        </w:rPr>
        <w:t xml:space="preserve"> que facilitó en gran medida nuestro proceso de adhesión a las </w:t>
      </w:r>
      <w:r w:rsidR="00617BA6" w:rsidRPr="00123A80">
        <w:rPr>
          <w:rFonts w:ascii="Arial" w:hAnsi="Arial" w:cs="Arial"/>
          <w:sz w:val="24"/>
          <w:szCs w:val="24"/>
          <w:lang w:val="es-ES_tradnl"/>
        </w:rPr>
        <w:t xml:space="preserve">distintas </w:t>
      </w:r>
      <w:r w:rsidR="00E91E49" w:rsidRPr="00123A80">
        <w:rPr>
          <w:rFonts w:ascii="Arial" w:hAnsi="Arial" w:cs="Arial"/>
          <w:sz w:val="24"/>
          <w:szCs w:val="24"/>
          <w:lang w:val="es-ES_tradnl"/>
        </w:rPr>
        <w:t>instituciones europeas.</w:t>
      </w:r>
      <w:r w:rsidR="004F6785" w:rsidRPr="00123A80">
        <w:rPr>
          <w:rFonts w:ascii="Arial" w:hAnsi="Arial" w:cs="Arial"/>
          <w:sz w:val="24"/>
          <w:szCs w:val="24"/>
          <w:lang w:val="es-ES_tradnl"/>
        </w:rPr>
        <w:t xml:space="preserve"> </w:t>
      </w:r>
    </w:p>
    <w:p w:rsidR="005C6413" w:rsidRPr="00123A80" w:rsidRDefault="004F6785"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 xml:space="preserve">El papel singular que ocupa el Consejo de Europa se </w:t>
      </w:r>
      <w:r w:rsidR="00E91E49" w:rsidRPr="00123A80">
        <w:rPr>
          <w:rFonts w:ascii="Arial" w:hAnsi="Arial" w:cs="Arial"/>
          <w:sz w:val="24"/>
          <w:szCs w:val="24"/>
          <w:lang w:val="es-ES_tradnl"/>
        </w:rPr>
        <w:t>basa</w:t>
      </w:r>
      <w:r w:rsidRPr="00123A80">
        <w:rPr>
          <w:rFonts w:ascii="Arial" w:hAnsi="Arial" w:cs="Arial"/>
          <w:sz w:val="24"/>
          <w:szCs w:val="24"/>
          <w:lang w:val="es-ES_tradnl"/>
        </w:rPr>
        <w:t xml:space="preserve">, ante todo, en la coincidencia entre los valores que representa </w:t>
      </w:r>
      <w:r w:rsidR="00A85AA0" w:rsidRPr="00123A80">
        <w:rPr>
          <w:rFonts w:ascii="Arial" w:hAnsi="Arial" w:cs="Arial"/>
          <w:sz w:val="24"/>
          <w:szCs w:val="24"/>
          <w:lang w:val="es-ES_tradnl"/>
        </w:rPr>
        <w:t xml:space="preserve">y </w:t>
      </w:r>
      <w:r w:rsidR="005C6413" w:rsidRPr="00123A80">
        <w:rPr>
          <w:rFonts w:ascii="Arial" w:hAnsi="Arial" w:cs="Arial"/>
          <w:sz w:val="24"/>
          <w:szCs w:val="24"/>
          <w:lang w:val="es-ES_tradnl"/>
        </w:rPr>
        <w:t>los</w:t>
      </w:r>
      <w:r w:rsidRPr="00123A80">
        <w:rPr>
          <w:rFonts w:ascii="Arial" w:hAnsi="Arial" w:cs="Arial"/>
          <w:sz w:val="24"/>
          <w:szCs w:val="24"/>
          <w:lang w:val="es-ES_tradnl"/>
        </w:rPr>
        <w:t xml:space="preserve"> que sentimos como propios todos los españoles. </w:t>
      </w:r>
    </w:p>
    <w:p w:rsidR="005C6413" w:rsidRPr="00123A80" w:rsidRDefault="004F6785"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La Democracia, los Derechos Humanos y el Estado de Derecho constituyen el arco de bóveda del edificio europeo</w:t>
      </w:r>
      <w:r w:rsidR="005C6413" w:rsidRPr="00123A80">
        <w:rPr>
          <w:rFonts w:ascii="Arial" w:hAnsi="Arial" w:cs="Arial"/>
          <w:sz w:val="24"/>
          <w:szCs w:val="24"/>
          <w:lang w:val="es-ES_tradnl"/>
        </w:rPr>
        <w:t>.</w:t>
      </w:r>
    </w:p>
    <w:p w:rsidR="004F6785" w:rsidRPr="00123A80" w:rsidRDefault="004F6785"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Estos tres principios</w:t>
      </w:r>
      <w:r w:rsidR="004426E1" w:rsidRPr="00123A80">
        <w:rPr>
          <w:rFonts w:ascii="Arial" w:hAnsi="Arial" w:cs="Arial"/>
          <w:sz w:val="24"/>
          <w:szCs w:val="24"/>
          <w:lang w:val="es-ES_tradnl"/>
        </w:rPr>
        <w:t xml:space="preserve"> son </w:t>
      </w:r>
      <w:r w:rsidRPr="00123A80">
        <w:rPr>
          <w:rFonts w:ascii="Arial" w:hAnsi="Arial" w:cs="Arial"/>
          <w:sz w:val="24"/>
          <w:szCs w:val="24"/>
          <w:lang w:val="es-ES_tradnl"/>
        </w:rPr>
        <w:t xml:space="preserve">los mismos que </w:t>
      </w:r>
      <w:r w:rsidR="001B279E" w:rsidRPr="00123A80">
        <w:rPr>
          <w:rFonts w:ascii="Arial" w:hAnsi="Arial" w:cs="Arial"/>
          <w:sz w:val="24"/>
          <w:szCs w:val="24"/>
          <w:lang w:val="es-ES_tradnl"/>
        </w:rPr>
        <w:t>nos guiaron</w:t>
      </w:r>
      <w:r w:rsidRPr="00123A80">
        <w:rPr>
          <w:rFonts w:ascii="Arial" w:hAnsi="Arial" w:cs="Arial"/>
          <w:sz w:val="24"/>
          <w:szCs w:val="24"/>
          <w:lang w:val="es-ES_tradnl"/>
        </w:rPr>
        <w:t xml:space="preserve"> durante nuestra Transición a la Democracia, y los pilares sobre los que hoy se asienta la convivencia pacífica entre todos los españoles. </w:t>
      </w:r>
    </w:p>
    <w:p w:rsidR="005C6413" w:rsidRPr="00123A80" w:rsidRDefault="004F6785"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 xml:space="preserve">El artículo primero de nuestra Constitución de 1978, que propugna como valores superiores del ordenamiento jurídico la libertad, la justicia, la igualdad y el pluralismo político, se inspira abiertamente en el </w:t>
      </w:r>
      <w:r w:rsidRPr="00123A80">
        <w:rPr>
          <w:rFonts w:ascii="Arial" w:hAnsi="Arial" w:cs="Arial"/>
          <w:i/>
          <w:sz w:val="24"/>
          <w:szCs w:val="24"/>
          <w:lang w:val="es-ES_tradnl"/>
        </w:rPr>
        <w:t>Estatuto del Consejo de Europa</w:t>
      </w:r>
      <w:r w:rsidRPr="00123A80">
        <w:rPr>
          <w:rFonts w:ascii="Arial" w:hAnsi="Arial" w:cs="Arial"/>
          <w:sz w:val="24"/>
          <w:szCs w:val="24"/>
          <w:lang w:val="es-ES_tradnl"/>
        </w:rPr>
        <w:t xml:space="preserve"> y, en particular, en el </w:t>
      </w:r>
      <w:r w:rsidRPr="00123A80">
        <w:rPr>
          <w:rFonts w:ascii="Arial" w:hAnsi="Arial" w:cs="Arial"/>
          <w:i/>
          <w:sz w:val="24"/>
          <w:szCs w:val="24"/>
          <w:lang w:val="es-ES_tradnl"/>
        </w:rPr>
        <w:t>Convenio Europeo de Derechos Humanos</w:t>
      </w:r>
      <w:r w:rsidRPr="00123A80">
        <w:rPr>
          <w:rFonts w:ascii="Arial" w:hAnsi="Arial" w:cs="Arial"/>
          <w:sz w:val="24"/>
          <w:szCs w:val="24"/>
          <w:lang w:val="es-ES_tradnl"/>
        </w:rPr>
        <w:t>.</w:t>
      </w:r>
    </w:p>
    <w:p w:rsidR="00E91E49" w:rsidRPr="00123A80" w:rsidRDefault="004F6785"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Los principios y objetivos del Consejo de Europa estuvieron siempre presentes en el proceso de elaboración d</w:t>
      </w:r>
      <w:r w:rsidR="00E91E49" w:rsidRPr="00123A80">
        <w:rPr>
          <w:rFonts w:ascii="Arial" w:hAnsi="Arial" w:cs="Arial"/>
          <w:sz w:val="24"/>
          <w:szCs w:val="24"/>
          <w:lang w:val="es-ES_tradnl"/>
        </w:rPr>
        <w:t xml:space="preserve">e nuestra Constitución. </w:t>
      </w:r>
    </w:p>
    <w:p w:rsidR="00E91E49" w:rsidRPr="00123A80" w:rsidRDefault="00E91E49" w:rsidP="004F6785">
      <w:pPr>
        <w:spacing w:line="360" w:lineRule="auto"/>
        <w:ind w:left="-284"/>
        <w:jc w:val="both"/>
        <w:rPr>
          <w:rFonts w:ascii="Arial" w:hAnsi="Arial" w:cs="Arial"/>
          <w:sz w:val="24"/>
          <w:szCs w:val="24"/>
          <w:lang w:val="es-ES_tradnl"/>
        </w:rPr>
      </w:pPr>
    </w:p>
    <w:p w:rsidR="00A85AA0" w:rsidRPr="00123A80" w:rsidRDefault="00A85AA0" w:rsidP="004F6785">
      <w:pPr>
        <w:spacing w:line="360" w:lineRule="auto"/>
        <w:ind w:left="-284"/>
        <w:jc w:val="both"/>
        <w:rPr>
          <w:rFonts w:ascii="Arial" w:hAnsi="Arial" w:cs="Arial"/>
          <w:sz w:val="24"/>
          <w:szCs w:val="24"/>
          <w:lang w:val="es-ES_tradnl"/>
        </w:rPr>
      </w:pPr>
    </w:p>
    <w:p w:rsidR="00123A80" w:rsidRDefault="00E91E49"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No</w:t>
      </w:r>
      <w:r w:rsidR="004F6785" w:rsidRPr="00123A80">
        <w:rPr>
          <w:rFonts w:ascii="Arial" w:hAnsi="Arial" w:cs="Arial"/>
          <w:sz w:val="24"/>
          <w:szCs w:val="24"/>
          <w:lang w:val="es-ES_tradnl"/>
        </w:rPr>
        <w:t xml:space="preserve"> hubo momento más importante en la consagración de ese carácter europeo durante nuestra Transición que el acceso, el 24 de noviembre de 1977, del Reino de España al Consejo de Europa. </w:t>
      </w:r>
    </w:p>
    <w:p w:rsidR="005C6413" w:rsidRPr="00123A80" w:rsidRDefault="004F6785"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Su Majestad el Rey D. Juan Carlos, durante su intervención ante la Asamblea Parlamentaria del Consejo de Europa en 1979, expuso que</w:t>
      </w:r>
      <w:r w:rsidR="005C6413" w:rsidRPr="00123A80">
        <w:rPr>
          <w:rFonts w:ascii="Arial" w:hAnsi="Arial" w:cs="Arial"/>
          <w:sz w:val="24"/>
          <w:szCs w:val="24"/>
          <w:lang w:val="es-ES_tradnl"/>
        </w:rPr>
        <w:t>: “</w:t>
      </w:r>
      <w:r w:rsidRPr="00123A80">
        <w:rPr>
          <w:rFonts w:ascii="Arial" w:hAnsi="Arial" w:cs="Arial"/>
          <w:i/>
          <w:sz w:val="24"/>
          <w:szCs w:val="24"/>
          <w:lang w:val="es-ES_tradnl"/>
        </w:rPr>
        <w:t>los elementos comunes a la identidad europea sobre los que se basa el Consejo de Europa son el humanismo, la diversidad y la universalidad</w:t>
      </w:r>
      <w:r w:rsidRPr="00123A80">
        <w:rPr>
          <w:rFonts w:ascii="Arial" w:hAnsi="Arial" w:cs="Arial"/>
          <w:sz w:val="24"/>
          <w:szCs w:val="24"/>
          <w:lang w:val="es-ES_tradnl"/>
        </w:rPr>
        <w:t>.</w:t>
      </w:r>
      <w:r w:rsidR="005C6413" w:rsidRPr="00123A80">
        <w:rPr>
          <w:rFonts w:ascii="Arial" w:hAnsi="Arial" w:cs="Arial"/>
          <w:sz w:val="24"/>
          <w:szCs w:val="24"/>
          <w:lang w:val="es-ES_tradnl"/>
        </w:rPr>
        <w:t>”</w:t>
      </w:r>
      <w:r w:rsidRPr="00123A80">
        <w:rPr>
          <w:rFonts w:ascii="Arial" w:hAnsi="Arial" w:cs="Arial"/>
          <w:sz w:val="24"/>
          <w:szCs w:val="24"/>
          <w:lang w:val="es-ES_tradnl"/>
        </w:rPr>
        <w:t xml:space="preserve"> </w:t>
      </w:r>
    </w:p>
    <w:p w:rsidR="005C6413" w:rsidRPr="00123A80" w:rsidRDefault="004F6785"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lastRenderedPageBreak/>
        <w:t xml:space="preserve">Estos elementos fueron, de acuerdo con Su Majestad, </w:t>
      </w:r>
      <w:r w:rsidR="005C6413" w:rsidRPr="00123A80">
        <w:rPr>
          <w:rFonts w:ascii="Arial" w:hAnsi="Arial" w:cs="Arial"/>
          <w:sz w:val="24"/>
          <w:szCs w:val="24"/>
          <w:lang w:val="es-ES_tradnl"/>
        </w:rPr>
        <w:t>“</w:t>
      </w:r>
      <w:r w:rsidRPr="00123A80">
        <w:rPr>
          <w:rFonts w:ascii="Arial" w:hAnsi="Arial" w:cs="Arial"/>
          <w:i/>
          <w:sz w:val="24"/>
          <w:szCs w:val="24"/>
          <w:lang w:val="es-ES_tradnl"/>
        </w:rPr>
        <w:t>los que hicieron posible que Europa realizara su mayor aportación a la historia del mundo: la libertad y la dignidad del ser humano.</w:t>
      </w:r>
      <w:r w:rsidR="005C6413" w:rsidRPr="00123A80">
        <w:rPr>
          <w:rFonts w:ascii="Arial" w:hAnsi="Arial" w:cs="Arial"/>
          <w:sz w:val="24"/>
          <w:szCs w:val="24"/>
          <w:lang w:val="es-ES_tradnl"/>
        </w:rPr>
        <w:t>”</w:t>
      </w:r>
    </w:p>
    <w:p w:rsidR="004F6785" w:rsidRPr="00123A80" w:rsidRDefault="004F6785"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 xml:space="preserve">Treinta y ocho años después de estas palabras, hoy podemos decir con orgullo que la dignidad humana sigue siendo la piedra angular del funcionamiento del Consejo de Europa. </w:t>
      </w:r>
    </w:p>
    <w:p w:rsidR="00123A80" w:rsidRDefault="004F6785"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El ilustre D. Eduardo García de Enterría, primer español que fue Magistrado del Tribunal Europeo de Derechos Humanos y uno de los grandes juristas del continente en las últimas décadas, subrayaba que</w:t>
      </w:r>
      <w:r w:rsidR="00566CF6" w:rsidRPr="00123A80">
        <w:rPr>
          <w:rFonts w:ascii="Arial" w:hAnsi="Arial" w:cs="Arial"/>
          <w:sz w:val="24"/>
          <w:szCs w:val="24"/>
          <w:lang w:val="es-ES_tradnl"/>
        </w:rPr>
        <w:t>:</w:t>
      </w:r>
      <w:r w:rsidRPr="00123A80">
        <w:rPr>
          <w:rFonts w:ascii="Arial" w:hAnsi="Arial" w:cs="Arial"/>
          <w:sz w:val="24"/>
          <w:szCs w:val="24"/>
          <w:lang w:val="es-ES_tradnl"/>
        </w:rPr>
        <w:t xml:space="preserve"> </w:t>
      </w:r>
      <w:r w:rsidR="005C6413" w:rsidRPr="00123A80">
        <w:rPr>
          <w:rFonts w:ascii="Arial" w:hAnsi="Arial" w:cs="Arial"/>
          <w:sz w:val="24"/>
          <w:szCs w:val="24"/>
          <w:lang w:val="es-ES_tradnl"/>
        </w:rPr>
        <w:t>“</w:t>
      </w:r>
      <w:r w:rsidRPr="00123A80">
        <w:rPr>
          <w:rFonts w:ascii="Arial" w:hAnsi="Arial" w:cs="Arial"/>
          <w:i/>
          <w:sz w:val="24"/>
          <w:szCs w:val="24"/>
          <w:lang w:val="es-ES_tradnl"/>
        </w:rPr>
        <w:t>la dignidad de la persona era el elemento que dotaba de unidad al ordenamiento, la pieza central de un modelo de Estado fuertemente imbuido en los valores europeos y que nos ha dado a los españoles el más largo período de convivencia pacífica de nuestra dilata</w:t>
      </w:r>
      <w:r w:rsidR="005C6413" w:rsidRPr="00123A80">
        <w:rPr>
          <w:rFonts w:ascii="Arial" w:hAnsi="Arial" w:cs="Arial"/>
          <w:i/>
          <w:sz w:val="24"/>
          <w:szCs w:val="24"/>
          <w:lang w:val="es-ES_tradnl"/>
        </w:rPr>
        <w:t>da historia</w:t>
      </w:r>
      <w:r w:rsidR="005C6413" w:rsidRPr="00123A80">
        <w:rPr>
          <w:rFonts w:ascii="Arial" w:hAnsi="Arial" w:cs="Arial"/>
          <w:sz w:val="24"/>
          <w:szCs w:val="24"/>
          <w:lang w:val="es-ES_tradnl"/>
        </w:rPr>
        <w:t>.”</w:t>
      </w:r>
    </w:p>
    <w:p w:rsidR="00123A80" w:rsidRDefault="00123A80" w:rsidP="00123A80">
      <w:pPr>
        <w:spacing w:line="360" w:lineRule="auto"/>
        <w:ind w:left="-284"/>
        <w:jc w:val="both"/>
        <w:rPr>
          <w:rFonts w:ascii="Arial" w:hAnsi="Arial" w:cs="Arial"/>
          <w:sz w:val="24"/>
          <w:szCs w:val="24"/>
          <w:lang w:val="es-ES_tradnl"/>
        </w:rPr>
      </w:pPr>
    </w:p>
    <w:p w:rsidR="00123A80" w:rsidRDefault="00123A80" w:rsidP="00123A80">
      <w:pPr>
        <w:spacing w:line="360" w:lineRule="auto"/>
        <w:ind w:left="-284"/>
        <w:jc w:val="both"/>
        <w:rPr>
          <w:rFonts w:ascii="Arial" w:hAnsi="Arial" w:cs="Arial"/>
          <w:sz w:val="24"/>
          <w:szCs w:val="24"/>
          <w:lang w:val="es-ES_tradnl"/>
        </w:rPr>
      </w:pPr>
    </w:p>
    <w:p w:rsidR="005C6413" w:rsidRPr="00123A80" w:rsidRDefault="005F7075"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Considero que debe también reconocerse</w:t>
      </w:r>
      <w:r w:rsidR="004F6785" w:rsidRPr="00123A80">
        <w:rPr>
          <w:rFonts w:ascii="Arial" w:hAnsi="Arial" w:cs="Arial"/>
          <w:sz w:val="24"/>
          <w:szCs w:val="24"/>
          <w:lang w:val="es-ES_tradnl"/>
        </w:rPr>
        <w:t xml:space="preserve"> el importantísimo papel que, en este proceso</w:t>
      </w:r>
      <w:r w:rsidRPr="00123A80">
        <w:rPr>
          <w:rFonts w:ascii="Arial" w:hAnsi="Arial" w:cs="Arial"/>
          <w:sz w:val="24"/>
          <w:szCs w:val="24"/>
          <w:lang w:val="es-ES_tradnl"/>
        </w:rPr>
        <w:t xml:space="preserve"> de adhesión</w:t>
      </w:r>
      <w:r w:rsidR="004F6785" w:rsidRPr="00123A80">
        <w:rPr>
          <w:rFonts w:ascii="Arial" w:hAnsi="Arial" w:cs="Arial"/>
          <w:sz w:val="24"/>
          <w:szCs w:val="24"/>
          <w:lang w:val="es-ES_tradnl"/>
        </w:rPr>
        <w:t xml:space="preserve">, tuvo la </w:t>
      </w:r>
      <w:r w:rsidR="004F6785" w:rsidRPr="00123A80">
        <w:rPr>
          <w:rFonts w:ascii="Arial" w:hAnsi="Arial" w:cs="Arial"/>
          <w:i/>
          <w:sz w:val="24"/>
          <w:szCs w:val="24"/>
          <w:lang w:val="es-ES_tradnl"/>
        </w:rPr>
        <w:t>Asamblea Parlamentaria</w:t>
      </w:r>
      <w:r w:rsidRPr="00123A80">
        <w:rPr>
          <w:rFonts w:ascii="Arial" w:hAnsi="Arial" w:cs="Arial"/>
          <w:i/>
          <w:sz w:val="24"/>
          <w:szCs w:val="24"/>
          <w:lang w:val="es-ES_tradnl"/>
        </w:rPr>
        <w:t xml:space="preserve"> del Consejo de Europa</w:t>
      </w:r>
      <w:r w:rsidRPr="00123A80">
        <w:rPr>
          <w:rFonts w:ascii="Arial" w:hAnsi="Arial" w:cs="Arial"/>
          <w:sz w:val="24"/>
          <w:szCs w:val="24"/>
          <w:lang w:val="es-ES_tradnl"/>
        </w:rPr>
        <w:t xml:space="preserve">. </w:t>
      </w:r>
    </w:p>
    <w:p w:rsidR="004F6785" w:rsidRPr="00123A80" w:rsidRDefault="005F7075"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Sus sucesivos pronunciamientos aprobados</w:t>
      </w:r>
      <w:r w:rsidR="004F6785" w:rsidRPr="00123A80">
        <w:rPr>
          <w:rFonts w:ascii="Arial" w:hAnsi="Arial" w:cs="Arial"/>
          <w:sz w:val="24"/>
          <w:szCs w:val="24"/>
          <w:lang w:val="es-ES_tradnl"/>
        </w:rPr>
        <w:t xml:space="preserve"> en relación con España son un relato fiel del progresivo acercamiento </w:t>
      </w:r>
      <w:r w:rsidRPr="00123A80">
        <w:rPr>
          <w:rFonts w:ascii="Arial" w:hAnsi="Arial" w:cs="Arial"/>
          <w:sz w:val="24"/>
          <w:szCs w:val="24"/>
          <w:lang w:val="es-ES_tradnl"/>
        </w:rPr>
        <w:t xml:space="preserve">de </w:t>
      </w:r>
      <w:r w:rsidR="005C6413" w:rsidRPr="00123A80">
        <w:rPr>
          <w:rFonts w:ascii="Arial" w:hAnsi="Arial" w:cs="Arial"/>
          <w:sz w:val="24"/>
          <w:szCs w:val="24"/>
          <w:lang w:val="es-ES_tradnl"/>
        </w:rPr>
        <w:t>nuestro país</w:t>
      </w:r>
      <w:r w:rsidR="004F6785" w:rsidRPr="00123A80">
        <w:rPr>
          <w:rFonts w:ascii="Arial" w:hAnsi="Arial" w:cs="Arial"/>
          <w:sz w:val="24"/>
          <w:szCs w:val="24"/>
          <w:lang w:val="es-ES_tradnl"/>
        </w:rPr>
        <w:t xml:space="preserve"> a la comunidad de democracias que representa Europa. </w:t>
      </w:r>
    </w:p>
    <w:p w:rsidR="004F6785" w:rsidRPr="00123A80" w:rsidRDefault="005F7075"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L</w:t>
      </w:r>
      <w:r w:rsidR="004F6785" w:rsidRPr="00123A80">
        <w:rPr>
          <w:rFonts w:ascii="Arial" w:hAnsi="Arial" w:cs="Arial"/>
          <w:sz w:val="24"/>
          <w:szCs w:val="24"/>
          <w:lang w:val="es-ES_tradnl"/>
        </w:rPr>
        <w:t>a Asamblea d</w:t>
      </w:r>
      <w:r w:rsidRPr="00123A80">
        <w:rPr>
          <w:rFonts w:ascii="Arial" w:hAnsi="Arial" w:cs="Arial"/>
          <w:sz w:val="24"/>
          <w:szCs w:val="24"/>
          <w:lang w:val="es-ES_tradnl"/>
        </w:rPr>
        <w:t>io</w:t>
      </w:r>
      <w:r w:rsidR="004F6785" w:rsidRPr="00123A80">
        <w:rPr>
          <w:rFonts w:ascii="Arial" w:hAnsi="Arial" w:cs="Arial"/>
          <w:sz w:val="24"/>
          <w:szCs w:val="24"/>
          <w:lang w:val="es-ES_tradnl"/>
        </w:rPr>
        <w:t xml:space="preserve"> muestras de flexibi</w:t>
      </w:r>
      <w:r w:rsidRPr="00123A80">
        <w:rPr>
          <w:rFonts w:ascii="Arial" w:hAnsi="Arial" w:cs="Arial"/>
          <w:sz w:val="24"/>
          <w:szCs w:val="24"/>
          <w:lang w:val="es-ES_tradnl"/>
        </w:rPr>
        <w:t>lidad para modular sus mensajes y</w:t>
      </w:r>
      <w:r w:rsidR="004F6785" w:rsidRPr="00123A80">
        <w:rPr>
          <w:rFonts w:ascii="Arial" w:hAnsi="Arial" w:cs="Arial"/>
          <w:sz w:val="24"/>
          <w:szCs w:val="24"/>
          <w:lang w:val="es-ES_tradnl"/>
        </w:rPr>
        <w:t xml:space="preserve"> </w:t>
      </w:r>
      <w:r w:rsidRPr="00123A80">
        <w:rPr>
          <w:rFonts w:ascii="Arial" w:hAnsi="Arial" w:cs="Arial"/>
          <w:sz w:val="24"/>
          <w:szCs w:val="24"/>
          <w:lang w:val="es-ES_tradnl"/>
        </w:rPr>
        <w:t xml:space="preserve">para </w:t>
      </w:r>
      <w:r w:rsidR="004F6785" w:rsidRPr="00123A80">
        <w:rPr>
          <w:rFonts w:ascii="Arial" w:hAnsi="Arial" w:cs="Arial"/>
          <w:sz w:val="24"/>
          <w:szCs w:val="24"/>
          <w:lang w:val="es-ES_tradnl"/>
        </w:rPr>
        <w:t xml:space="preserve">mantener una interlocución franca con todos los actores de la Transición. </w:t>
      </w:r>
    </w:p>
    <w:p w:rsidR="005C6413" w:rsidRPr="00123A80" w:rsidRDefault="004F6785"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Quiero hacer especial hincapié, en este punto, en el sólido apoyo que los diferentes grupos de la Asamblea ofrecieron a España</w:t>
      </w:r>
      <w:r w:rsidR="005F7075" w:rsidRPr="00123A80">
        <w:rPr>
          <w:rFonts w:ascii="Arial" w:hAnsi="Arial" w:cs="Arial"/>
          <w:sz w:val="24"/>
          <w:szCs w:val="24"/>
          <w:lang w:val="es-ES_tradnl"/>
        </w:rPr>
        <w:t xml:space="preserve">. </w:t>
      </w:r>
    </w:p>
    <w:p w:rsidR="004F6785" w:rsidRPr="00123A80" w:rsidRDefault="005F7075"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U</w:t>
      </w:r>
      <w:r w:rsidR="004F6785" w:rsidRPr="00123A80">
        <w:rPr>
          <w:rFonts w:ascii="Arial" w:hAnsi="Arial" w:cs="Arial"/>
          <w:sz w:val="24"/>
          <w:szCs w:val="24"/>
          <w:lang w:val="es-ES_tradnl"/>
        </w:rPr>
        <w:t xml:space="preserve">n apoyo valiente que allanó el terreno para que, dentro y fuera de nuestras fronteras, se consolidase la idea de que la reconciliación nacional que habíamos emprendido no tenía marcha atrás. </w:t>
      </w:r>
    </w:p>
    <w:p w:rsidR="005F7075" w:rsidRPr="00123A80" w:rsidRDefault="005F7075"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Al respecto</w:t>
      </w:r>
      <w:r w:rsidR="004F6785" w:rsidRPr="00123A80">
        <w:rPr>
          <w:rFonts w:ascii="Arial" w:hAnsi="Arial" w:cs="Arial"/>
          <w:sz w:val="24"/>
          <w:szCs w:val="24"/>
          <w:lang w:val="es-ES_tradnl"/>
        </w:rPr>
        <w:t xml:space="preserve">, </w:t>
      </w:r>
      <w:r w:rsidRPr="00123A80">
        <w:rPr>
          <w:rFonts w:ascii="Arial" w:hAnsi="Arial" w:cs="Arial"/>
          <w:sz w:val="24"/>
          <w:szCs w:val="24"/>
          <w:lang w:val="es-ES_tradnl"/>
        </w:rPr>
        <w:t>resalta la trascendencia</w:t>
      </w:r>
      <w:r w:rsidR="004F6785" w:rsidRPr="00123A80">
        <w:rPr>
          <w:rFonts w:ascii="Arial" w:hAnsi="Arial" w:cs="Arial"/>
          <w:sz w:val="24"/>
          <w:szCs w:val="24"/>
          <w:lang w:val="es-ES_tradnl"/>
        </w:rPr>
        <w:t xml:space="preserve"> que tuvo la Declaración número 50 de la Asamblea, adoptada en enero de 1977, verdadero punto de inflexión en el proceso de incorporación de nuestro país al Consejo de Europa. </w:t>
      </w:r>
    </w:p>
    <w:p w:rsidR="004F6785" w:rsidRPr="00123A80" w:rsidRDefault="005F7075"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Esta Resolución</w:t>
      </w:r>
      <w:r w:rsidR="004F6785" w:rsidRPr="00123A80">
        <w:rPr>
          <w:rFonts w:ascii="Arial" w:hAnsi="Arial" w:cs="Arial"/>
          <w:sz w:val="24"/>
          <w:szCs w:val="24"/>
          <w:lang w:val="es-ES_tradnl"/>
        </w:rPr>
        <w:t xml:space="preserve"> </w:t>
      </w:r>
      <w:r w:rsidRPr="00123A80">
        <w:rPr>
          <w:rFonts w:ascii="Arial" w:hAnsi="Arial" w:cs="Arial"/>
          <w:sz w:val="24"/>
          <w:szCs w:val="24"/>
          <w:lang w:val="es-ES_tradnl"/>
        </w:rPr>
        <w:t>supuso el</w:t>
      </w:r>
      <w:r w:rsidR="004F6785" w:rsidRPr="00123A80">
        <w:rPr>
          <w:rFonts w:ascii="Arial" w:hAnsi="Arial" w:cs="Arial"/>
          <w:sz w:val="24"/>
          <w:szCs w:val="24"/>
          <w:lang w:val="es-ES_tradnl"/>
        </w:rPr>
        <w:t xml:space="preserve"> espaldarazo </w:t>
      </w:r>
      <w:r w:rsidRPr="00123A80">
        <w:rPr>
          <w:rFonts w:ascii="Arial" w:hAnsi="Arial" w:cs="Arial"/>
          <w:sz w:val="24"/>
          <w:szCs w:val="24"/>
          <w:lang w:val="es-ES_tradnl"/>
        </w:rPr>
        <w:t xml:space="preserve">internacional </w:t>
      </w:r>
      <w:r w:rsidR="004F6785" w:rsidRPr="00123A80">
        <w:rPr>
          <w:rFonts w:ascii="Arial" w:hAnsi="Arial" w:cs="Arial"/>
          <w:sz w:val="24"/>
          <w:szCs w:val="24"/>
          <w:lang w:val="es-ES_tradnl"/>
        </w:rPr>
        <w:t xml:space="preserve">definitivo al </w:t>
      </w:r>
      <w:r w:rsidR="005C6413" w:rsidRPr="00123A80">
        <w:rPr>
          <w:rFonts w:ascii="Arial" w:hAnsi="Arial" w:cs="Arial"/>
          <w:sz w:val="24"/>
          <w:szCs w:val="24"/>
          <w:lang w:val="es-ES_tradnl"/>
        </w:rPr>
        <w:t xml:space="preserve">resultado del </w:t>
      </w:r>
      <w:r w:rsidR="004F6785" w:rsidRPr="00123A80">
        <w:rPr>
          <w:rFonts w:ascii="Arial" w:hAnsi="Arial" w:cs="Arial"/>
          <w:sz w:val="24"/>
          <w:szCs w:val="24"/>
          <w:lang w:val="es-ES_tradnl"/>
        </w:rPr>
        <w:t>Referénd</w:t>
      </w:r>
      <w:r w:rsidRPr="00123A80">
        <w:rPr>
          <w:rFonts w:ascii="Arial" w:hAnsi="Arial" w:cs="Arial"/>
          <w:sz w:val="24"/>
          <w:szCs w:val="24"/>
          <w:lang w:val="es-ES_tradnl"/>
        </w:rPr>
        <w:t xml:space="preserve">um del 15 de diciembre de 1976. Y </w:t>
      </w:r>
      <w:r w:rsidR="004F6785" w:rsidRPr="00123A80">
        <w:rPr>
          <w:rFonts w:ascii="Arial" w:hAnsi="Arial" w:cs="Arial"/>
          <w:sz w:val="24"/>
          <w:szCs w:val="24"/>
          <w:lang w:val="es-ES_tradnl"/>
        </w:rPr>
        <w:t>quedará para la historia como el momento en el que Europ</w:t>
      </w:r>
      <w:r w:rsidRPr="00123A80">
        <w:rPr>
          <w:rFonts w:ascii="Arial" w:hAnsi="Arial" w:cs="Arial"/>
          <w:sz w:val="24"/>
          <w:szCs w:val="24"/>
          <w:lang w:val="es-ES_tradnl"/>
        </w:rPr>
        <w:t>a extendió la mano hacia España y</w:t>
      </w:r>
      <w:r w:rsidR="004F6785" w:rsidRPr="00123A80">
        <w:rPr>
          <w:rFonts w:ascii="Arial" w:hAnsi="Arial" w:cs="Arial"/>
          <w:sz w:val="24"/>
          <w:szCs w:val="24"/>
          <w:lang w:val="es-ES_tradnl"/>
        </w:rPr>
        <w:t xml:space="preserve"> nos animó a seguir avanzando en la senda de la libertad. </w:t>
      </w:r>
    </w:p>
    <w:p w:rsidR="005C6413" w:rsidRPr="00123A80" w:rsidRDefault="005C6413" w:rsidP="005C6413">
      <w:pPr>
        <w:spacing w:line="360" w:lineRule="auto"/>
        <w:jc w:val="both"/>
        <w:rPr>
          <w:rFonts w:ascii="Arial" w:hAnsi="Arial" w:cs="Arial"/>
          <w:color w:val="4472C4" w:themeColor="accent5"/>
          <w:sz w:val="24"/>
          <w:szCs w:val="24"/>
          <w:lang w:val="es-ES_tradnl"/>
        </w:rPr>
      </w:pPr>
    </w:p>
    <w:p w:rsidR="00123A80" w:rsidRDefault="005F7075"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Quisiera también</w:t>
      </w:r>
      <w:r w:rsidR="004F6785" w:rsidRPr="00123A80">
        <w:rPr>
          <w:rFonts w:ascii="Arial" w:hAnsi="Arial" w:cs="Arial"/>
          <w:sz w:val="24"/>
          <w:szCs w:val="24"/>
          <w:lang w:val="es-ES_tradnl"/>
        </w:rPr>
        <w:t xml:space="preserve"> subrayar la </w:t>
      </w:r>
      <w:r w:rsidR="004426E1" w:rsidRPr="00123A80">
        <w:rPr>
          <w:rFonts w:ascii="Arial" w:hAnsi="Arial" w:cs="Arial"/>
          <w:sz w:val="24"/>
          <w:szCs w:val="24"/>
          <w:lang w:val="es-ES_tradnl"/>
        </w:rPr>
        <w:t>relevancia</w:t>
      </w:r>
      <w:r w:rsidR="004F6785" w:rsidRPr="00123A80">
        <w:rPr>
          <w:rFonts w:ascii="Arial" w:hAnsi="Arial" w:cs="Arial"/>
          <w:sz w:val="24"/>
          <w:szCs w:val="24"/>
          <w:lang w:val="es-ES_tradnl"/>
        </w:rPr>
        <w:t xml:space="preserve"> que, en la adhesión al Consejo de Europa, tuvo la Sesión de Otoño de la Asamblea Parlamentaria</w:t>
      </w:r>
      <w:r w:rsidR="00A85AA0" w:rsidRPr="00123A80">
        <w:rPr>
          <w:rFonts w:ascii="Arial" w:hAnsi="Arial" w:cs="Arial"/>
          <w:sz w:val="24"/>
          <w:szCs w:val="24"/>
          <w:lang w:val="es-ES_tradnl"/>
        </w:rPr>
        <w:t xml:space="preserve"> y la participación en ella de los diputados y senadores españoles</w:t>
      </w:r>
      <w:r w:rsidR="004F6785" w:rsidRPr="00123A80">
        <w:rPr>
          <w:rFonts w:ascii="Arial" w:hAnsi="Arial" w:cs="Arial"/>
          <w:sz w:val="24"/>
          <w:szCs w:val="24"/>
          <w:lang w:val="es-ES_tradnl"/>
        </w:rPr>
        <w:t xml:space="preserve">. </w:t>
      </w:r>
    </w:p>
    <w:p w:rsidR="005F7075" w:rsidRPr="00123A80" w:rsidRDefault="004F6785"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 xml:space="preserve">La imagen de </w:t>
      </w:r>
      <w:r w:rsidR="005F7075" w:rsidRPr="00123A80">
        <w:rPr>
          <w:rFonts w:ascii="Arial" w:hAnsi="Arial" w:cs="Arial"/>
          <w:sz w:val="24"/>
          <w:szCs w:val="24"/>
          <w:lang w:val="es-ES_tradnl"/>
        </w:rPr>
        <w:t xml:space="preserve">Fernando </w:t>
      </w:r>
      <w:r w:rsidRPr="00123A80">
        <w:rPr>
          <w:rFonts w:ascii="Arial" w:hAnsi="Arial" w:cs="Arial"/>
          <w:sz w:val="24"/>
          <w:szCs w:val="24"/>
          <w:lang w:val="es-ES_tradnl"/>
        </w:rPr>
        <w:t xml:space="preserve">Álvarez de Miranda, Felipe González, Santiago Carrillo, Miguel Satrústegui o Xabier Arzalluz unidos, defendiendo </w:t>
      </w:r>
      <w:r w:rsidR="005F7075" w:rsidRPr="00123A80">
        <w:rPr>
          <w:rFonts w:ascii="Arial" w:hAnsi="Arial" w:cs="Arial"/>
          <w:sz w:val="24"/>
          <w:szCs w:val="24"/>
          <w:lang w:val="es-ES_tradnl"/>
        </w:rPr>
        <w:t>de forma conjunta</w:t>
      </w:r>
      <w:r w:rsidRPr="00123A80">
        <w:rPr>
          <w:rFonts w:ascii="Arial" w:hAnsi="Arial" w:cs="Arial"/>
          <w:sz w:val="24"/>
          <w:szCs w:val="24"/>
          <w:lang w:val="es-ES_tradnl"/>
        </w:rPr>
        <w:t xml:space="preserve"> que nuestro país merecía ingresar en el club de las democracias europeas</w:t>
      </w:r>
      <w:r w:rsidR="005C6413" w:rsidRPr="00123A80">
        <w:rPr>
          <w:rFonts w:ascii="Arial" w:hAnsi="Arial" w:cs="Arial"/>
          <w:sz w:val="24"/>
          <w:szCs w:val="24"/>
          <w:lang w:val="es-ES_tradnl"/>
        </w:rPr>
        <w:t>,</w:t>
      </w:r>
      <w:r w:rsidRPr="00123A80">
        <w:rPr>
          <w:rFonts w:ascii="Arial" w:hAnsi="Arial" w:cs="Arial"/>
          <w:sz w:val="24"/>
          <w:szCs w:val="24"/>
          <w:lang w:val="es-ES_tradnl"/>
        </w:rPr>
        <w:t xml:space="preserve"> es, probablemente, uno de los momentos más </w:t>
      </w:r>
      <w:r w:rsidR="005F7075" w:rsidRPr="00123A80">
        <w:rPr>
          <w:rFonts w:ascii="Arial" w:hAnsi="Arial" w:cs="Arial"/>
          <w:sz w:val="24"/>
          <w:szCs w:val="24"/>
          <w:lang w:val="es-ES_tradnl"/>
        </w:rPr>
        <w:t>representativos</w:t>
      </w:r>
      <w:r w:rsidRPr="00123A80">
        <w:rPr>
          <w:rFonts w:ascii="Arial" w:hAnsi="Arial" w:cs="Arial"/>
          <w:sz w:val="24"/>
          <w:szCs w:val="24"/>
          <w:lang w:val="es-ES_tradnl"/>
        </w:rPr>
        <w:t xml:space="preserve"> de nuestra Transición. </w:t>
      </w:r>
    </w:p>
    <w:p w:rsidR="00566CF6" w:rsidRPr="00123A80" w:rsidRDefault="004F6785" w:rsidP="00566CF6">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 xml:space="preserve">La Recomendación 820, </w:t>
      </w:r>
      <w:r w:rsidR="00566CF6" w:rsidRPr="00123A80">
        <w:rPr>
          <w:rFonts w:ascii="Arial" w:hAnsi="Arial" w:cs="Arial"/>
          <w:sz w:val="24"/>
          <w:szCs w:val="24"/>
          <w:lang w:val="es-ES_tradnl"/>
        </w:rPr>
        <w:t>- que aprobó la adhesión española y se adoptó</w:t>
      </w:r>
      <w:r w:rsidR="005F7075" w:rsidRPr="00123A80">
        <w:rPr>
          <w:rFonts w:ascii="Arial" w:hAnsi="Arial" w:cs="Arial"/>
          <w:sz w:val="24"/>
          <w:szCs w:val="24"/>
          <w:lang w:val="es-ES_tradnl"/>
        </w:rPr>
        <w:t xml:space="preserve"> </w:t>
      </w:r>
      <w:r w:rsidR="00566CF6" w:rsidRPr="00123A80">
        <w:rPr>
          <w:rFonts w:ascii="Arial" w:hAnsi="Arial" w:cs="Arial"/>
          <w:sz w:val="24"/>
          <w:szCs w:val="24"/>
          <w:lang w:val="es-ES_tradnl"/>
        </w:rPr>
        <w:t xml:space="preserve">por unanimidad </w:t>
      </w:r>
      <w:r w:rsidR="005F7075" w:rsidRPr="00123A80">
        <w:rPr>
          <w:rFonts w:ascii="Arial" w:hAnsi="Arial" w:cs="Arial"/>
          <w:sz w:val="24"/>
          <w:szCs w:val="24"/>
          <w:lang w:val="es-ES_tradnl"/>
        </w:rPr>
        <w:t xml:space="preserve">en la fecha del </w:t>
      </w:r>
      <w:r w:rsidRPr="00123A80">
        <w:rPr>
          <w:rFonts w:ascii="Arial" w:hAnsi="Arial" w:cs="Arial"/>
          <w:sz w:val="24"/>
          <w:szCs w:val="24"/>
          <w:lang w:val="es-ES_tradnl"/>
        </w:rPr>
        <w:t>12 de octubre</w:t>
      </w:r>
      <w:r w:rsidR="00566CF6" w:rsidRPr="00123A80">
        <w:rPr>
          <w:rFonts w:ascii="Arial" w:hAnsi="Arial" w:cs="Arial"/>
          <w:sz w:val="24"/>
          <w:szCs w:val="24"/>
          <w:lang w:val="es-ES_tradnl"/>
        </w:rPr>
        <w:t xml:space="preserve"> de 1977</w:t>
      </w:r>
      <w:r w:rsidRPr="00123A80">
        <w:rPr>
          <w:rFonts w:ascii="Arial" w:hAnsi="Arial" w:cs="Arial"/>
          <w:sz w:val="24"/>
          <w:szCs w:val="24"/>
          <w:lang w:val="es-ES_tradnl"/>
        </w:rPr>
        <w:t>,</w:t>
      </w:r>
      <w:r w:rsidR="00566CF6" w:rsidRPr="00123A80">
        <w:rPr>
          <w:rFonts w:ascii="Arial" w:hAnsi="Arial" w:cs="Arial"/>
          <w:sz w:val="24"/>
          <w:szCs w:val="24"/>
          <w:lang w:val="es-ES_tradnl"/>
        </w:rPr>
        <w:t>- f</w:t>
      </w:r>
      <w:r w:rsidR="005F7075" w:rsidRPr="00123A80">
        <w:rPr>
          <w:rFonts w:ascii="Arial" w:hAnsi="Arial" w:cs="Arial"/>
          <w:sz w:val="24"/>
          <w:szCs w:val="24"/>
          <w:lang w:val="es-ES_tradnl"/>
        </w:rPr>
        <w:t>ue</w:t>
      </w:r>
      <w:r w:rsidRPr="00123A80">
        <w:rPr>
          <w:rFonts w:ascii="Arial" w:hAnsi="Arial" w:cs="Arial"/>
          <w:sz w:val="24"/>
          <w:szCs w:val="24"/>
          <w:lang w:val="es-ES_tradnl"/>
        </w:rPr>
        <w:t xml:space="preserve"> resultado de una larga cadena de esfuerzos que contó con la participación de todos los españoles, y en los que el Consejo de Europa se mostró siempre dispuesto a colaborar. </w:t>
      </w:r>
    </w:p>
    <w:p w:rsidR="00566CF6" w:rsidRPr="00123A80" w:rsidRDefault="004F6785"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 xml:space="preserve">España ingresaba “por palabra de honor”, en palabras del Embajador de España D. José Luis Messia, al hacerlo a pesar de no contar aún con una Constitución en vigor. </w:t>
      </w:r>
    </w:p>
    <w:p w:rsidR="00566CF6" w:rsidRPr="00123A80" w:rsidRDefault="004F6785"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 xml:space="preserve">Una muestra de confianza en el sistema constitucional que España estaba edificando y un reconocimiento del progreso acometido por España en tan corto espacio de tiempo. </w:t>
      </w:r>
    </w:p>
    <w:p w:rsidR="004F6785" w:rsidRPr="00123A80" w:rsidRDefault="004F6785"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 xml:space="preserve">Era, en definitiva, una reconciliación de España con el resto de Europa, pero también un acto de reconciliación entre españoles. </w:t>
      </w:r>
    </w:p>
    <w:p w:rsidR="00A85AA0" w:rsidRPr="00123A80" w:rsidRDefault="00A85AA0" w:rsidP="004F6785">
      <w:pPr>
        <w:spacing w:line="360" w:lineRule="auto"/>
        <w:ind w:left="-284"/>
        <w:jc w:val="both"/>
        <w:rPr>
          <w:rFonts w:ascii="Arial" w:hAnsi="Arial" w:cs="Arial"/>
          <w:sz w:val="24"/>
          <w:szCs w:val="24"/>
          <w:lang w:val="es-ES_tradnl"/>
        </w:rPr>
      </w:pPr>
    </w:p>
    <w:p w:rsidR="00123A80" w:rsidRDefault="004F6785"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 xml:space="preserve">Señorías, conmemoramos un </w:t>
      </w:r>
      <w:r w:rsidR="00566CF6" w:rsidRPr="00123A80">
        <w:rPr>
          <w:rFonts w:ascii="Arial" w:hAnsi="Arial" w:cs="Arial"/>
          <w:sz w:val="24"/>
          <w:szCs w:val="24"/>
          <w:lang w:val="es-ES_tradnl"/>
        </w:rPr>
        <w:t>hecho</w:t>
      </w:r>
      <w:r w:rsidRPr="00123A80">
        <w:rPr>
          <w:rFonts w:ascii="Arial" w:hAnsi="Arial" w:cs="Arial"/>
          <w:sz w:val="24"/>
          <w:szCs w:val="24"/>
          <w:lang w:val="es-ES_tradnl"/>
        </w:rPr>
        <w:t xml:space="preserve"> que cambió definitivamente a España, pero también al Consejo de Europa. </w:t>
      </w:r>
    </w:p>
    <w:p w:rsidR="004F6785" w:rsidRPr="00123A80" w:rsidRDefault="004F6785"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 xml:space="preserve">Desde que nos convirtiéramos en el vigésimo Estado miembro, España ha realizado una contribución esencial para lograr que </w:t>
      </w:r>
      <w:r w:rsidR="00566CF6" w:rsidRPr="00123A80">
        <w:rPr>
          <w:rFonts w:ascii="Arial" w:hAnsi="Arial" w:cs="Arial"/>
          <w:sz w:val="24"/>
          <w:szCs w:val="24"/>
          <w:lang w:val="es-ES_tradnl"/>
        </w:rPr>
        <w:t>esta institución</w:t>
      </w:r>
      <w:r w:rsidRPr="00123A80">
        <w:rPr>
          <w:rFonts w:ascii="Arial" w:hAnsi="Arial" w:cs="Arial"/>
          <w:sz w:val="24"/>
          <w:szCs w:val="24"/>
          <w:lang w:val="es-ES_tradnl"/>
        </w:rPr>
        <w:t xml:space="preserve"> siga siendo un faro de libertad, democracia y paz para todos los habitantes del continente.  </w:t>
      </w:r>
    </w:p>
    <w:p w:rsidR="00566CF6" w:rsidRPr="00123A80" w:rsidRDefault="00A85AA0"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Como</w:t>
      </w:r>
      <w:r w:rsidR="004F6785" w:rsidRPr="00123A80">
        <w:rPr>
          <w:rFonts w:ascii="Arial" w:hAnsi="Arial" w:cs="Arial"/>
          <w:sz w:val="24"/>
          <w:szCs w:val="24"/>
          <w:lang w:val="es-ES_tradnl"/>
        </w:rPr>
        <w:t xml:space="preserve"> Presidenta del Congreso de los Diputados, qui</w:t>
      </w:r>
      <w:r w:rsidRPr="00123A80">
        <w:rPr>
          <w:rFonts w:ascii="Arial" w:hAnsi="Arial" w:cs="Arial"/>
          <w:sz w:val="24"/>
          <w:szCs w:val="24"/>
          <w:lang w:val="es-ES_tradnl"/>
        </w:rPr>
        <w:t>siera</w:t>
      </w:r>
      <w:r w:rsidR="004F6785" w:rsidRPr="00123A80">
        <w:rPr>
          <w:rFonts w:ascii="Arial" w:hAnsi="Arial" w:cs="Arial"/>
          <w:sz w:val="24"/>
          <w:szCs w:val="24"/>
          <w:lang w:val="es-ES_tradnl"/>
        </w:rPr>
        <w:t xml:space="preserve"> destacar la </w:t>
      </w:r>
      <w:r w:rsidR="00566CF6" w:rsidRPr="00123A80">
        <w:rPr>
          <w:rFonts w:ascii="Arial" w:hAnsi="Arial" w:cs="Arial"/>
          <w:sz w:val="24"/>
          <w:szCs w:val="24"/>
          <w:lang w:val="es-ES_tradnl"/>
        </w:rPr>
        <w:t>participación activa</w:t>
      </w:r>
      <w:r w:rsidR="004F6785" w:rsidRPr="00123A80">
        <w:rPr>
          <w:rFonts w:ascii="Arial" w:hAnsi="Arial" w:cs="Arial"/>
          <w:sz w:val="24"/>
          <w:szCs w:val="24"/>
          <w:lang w:val="es-ES_tradnl"/>
        </w:rPr>
        <w:t xml:space="preserve"> </w:t>
      </w:r>
      <w:r w:rsidR="00566CF6" w:rsidRPr="00123A80">
        <w:rPr>
          <w:rFonts w:ascii="Arial" w:hAnsi="Arial" w:cs="Arial"/>
          <w:sz w:val="24"/>
          <w:szCs w:val="24"/>
          <w:lang w:val="es-ES_tradnl"/>
        </w:rPr>
        <w:t>de</w:t>
      </w:r>
      <w:r w:rsidR="004F6785" w:rsidRPr="00123A80">
        <w:rPr>
          <w:rFonts w:ascii="Arial" w:hAnsi="Arial" w:cs="Arial"/>
          <w:sz w:val="24"/>
          <w:szCs w:val="24"/>
          <w:lang w:val="es-ES_tradnl"/>
        </w:rPr>
        <w:t xml:space="preserve"> las Cortes Generales </w:t>
      </w:r>
      <w:r w:rsidR="00566CF6" w:rsidRPr="00123A80">
        <w:rPr>
          <w:rFonts w:ascii="Arial" w:hAnsi="Arial" w:cs="Arial"/>
          <w:sz w:val="24"/>
          <w:szCs w:val="24"/>
          <w:lang w:val="es-ES_tradnl"/>
        </w:rPr>
        <w:t xml:space="preserve">en el </w:t>
      </w:r>
      <w:r w:rsidR="004F6785" w:rsidRPr="00123A80">
        <w:rPr>
          <w:rFonts w:ascii="Arial" w:hAnsi="Arial" w:cs="Arial"/>
          <w:sz w:val="24"/>
          <w:szCs w:val="24"/>
          <w:lang w:val="es-ES_tradnl"/>
        </w:rPr>
        <w:t xml:space="preserve">funcionamiento de la </w:t>
      </w:r>
      <w:r w:rsidR="004F6785" w:rsidRPr="00123A80">
        <w:rPr>
          <w:rFonts w:ascii="Arial" w:hAnsi="Arial" w:cs="Arial"/>
          <w:i/>
          <w:sz w:val="24"/>
          <w:szCs w:val="24"/>
          <w:lang w:val="es-ES_tradnl"/>
        </w:rPr>
        <w:t>Asamblea Parlamentaria</w:t>
      </w:r>
      <w:r w:rsidR="00566CF6" w:rsidRPr="00123A80">
        <w:rPr>
          <w:rFonts w:ascii="Arial" w:hAnsi="Arial" w:cs="Arial"/>
          <w:i/>
          <w:sz w:val="24"/>
          <w:szCs w:val="24"/>
          <w:lang w:val="es-ES_tradnl"/>
        </w:rPr>
        <w:t xml:space="preserve"> del Consejo de Europa</w:t>
      </w:r>
      <w:r w:rsidR="004F6785" w:rsidRPr="00123A80">
        <w:rPr>
          <w:rFonts w:ascii="Arial" w:hAnsi="Arial" w:cs="Arial"/>
          <w:sz w:val="24"/>
          <w:szCs w:val="24"/>
          <w:lang w:val="es-ES_tradnl"/>
        </w:rPr>
        <w:t xml:space="preserve">. </w:t>
      </w:r>
    </w:p>
    <w:p w:rsidR="00123A80" w:rsidRDefault="004F6785"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Hemos aportado cuatro Presidentes, más que ningún otro pa</w:t>
      </w:r>
      <w:r w:rsidR="00566CF6" w:rsidRPr="00123A80">
        <w:rPr>
          <w:rFonts w:ascii="Arial" w:hAnsi="Arial" w:cs="Arial"/>
          <w:sz w:val="24"/>
          <w:szCs w:val="24"/>
          <w:lang w:val="es-ES_tradnl"/>
        </w:rPr>
        <w:t>ís en los últimos cuarenta años.</w:t>
      </w:r>
    </w:p>
    <w:p w:rsidR="00123A80" w:rsidRDefault="00566CF6"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L</w:t>
      </w:r>
      <w:r w:rsidR="004F6785" w:rsidRPr="00123A80">
        <w:rPr>
          <w:rFonts w:ascii="Arial" w:hAnsi="Arial" w:cs="Arial"/>
          <w:sz w:val="24"/>
          <w:szCs w:val="24"/>
          <w:lang w:val="es-ES_tradnl"/>
        </w:rPr>
        <w:t xml:space="preserve">o que sin duda es </w:t>
      </w:r>
      <w:r w:rsidRPr="00123A80">
        <w:rPr>
          <w:rFonts w:ascii="Arial" w:hAnsi="Arial" w:cs="Arial"/>
          <w:sz w:val="24"/>
          <w:szCs w:val="24"/>
          <w:lang w:val="es-ES_tradnl"/>
        </w:rPr>
        <w:t>un símbolo</w:t>
      </w:r>
      <w:r w:rsidR="004F6785" w:rsidRPr="00123A80">
        <w:rPr>
          <w:rFonts w:ascii="Arial" w:hAnsi="Arial" w:cs="Arial"/>
          <w:sz w:val="24"/>
          <w:szCs w:val="24"/>
          <w:lang w:val="es-ES_tradnl"/>
        </w:rPr>
        <w:t xml:space="preserve"> del compromiso del Parlamento español con el importante trabajo que realiza la Asamblea en todos sus </w:t>
      </w:r>
      <w:r w:rsidR="00A85AA0" w:rsidRPr="00123A80">
        <w:rPr>
          <w:rFonts w:ascii="Arial" w:hAnsi="Arial" w:cs="Arial"/>
          <w:sz w:val="24"/>
          <w:szCs w:val="24"/>
          <w:lang w:val="es-ES_tradnl"/>
        </w:rPr>
        <w:t>ámbitos</w:t>
      </w:r>
      <w:r w:rsidR="004F6785" w:rsidRPr="00123A80">
        <w:rPr>
          <w:rFonts w:ascii="Arial" w:hAnsi="Arial" w:cs="Arial"/>
          <w:sz w:val="24"/>
          <w:szCs w:val="24"/>
          <w:lang w:val="es-ES_tradnl"/>
        </w:rPr>
        <w:t xml:space="preserve">. </w:t>
      </w:r>
    </w:p>
    <w:p w:rsidR="00123A80" w:rsidRDefault="00123A80" w:rsidP="00123A80">
      <w:pPr>
        <w:spacing w:line="360" w:lineRule="auto"/>
        <w:ind w:left="-284"/>
        <w:jc w:val="both"/>
        <w:rPr>
          <w:rFonts w:ascii="Arial" w:hAnsi="Arial" w:cs="Arial"/>
          <w:sz w:val="24"/>
          <w:szCs w:val="24"/>
          <w:lang w:val="es-ES_tradnl"/>
        </w:rPr>
      </w:pPr>
    </w:p>
    <w:p w:rsidR="00566CF6" w:rsidRPr="00123A80" w:rsidRDefault="00A85AA0" w:rsidP="00123A80">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Para concluir, quisiera</w:t>
      </w:r>
      <w:r w:rsidR="004F6785" w:rsidRPr="00123A80">
        <w:rPr>
          <w:rFonts w:ascii="Arial" w:hAnsi="Arial" w:cs="Arial"/>
          <w:sz w:val="24"/>
          <w:szCs w:val="24"/>
          <w:lang w:val="es-ES_tradnl"/>
        </w:rPr>
        <w:t xml:space="preserve"> subrayar que </w:t>
      </w:r>
      <w:r w:rsidR="009B6404" w:rsidRPr="00123A80">
        <w:rPr>
          <w:rFonts w:ascii="Arial" w:hAnsi="Arial" w:cs="Arial"/>
          <w:sz w:val="24"/>
          <w:szCs w:val="24"/>
          <w:lang w:val="es-ES_tradnl"/>
        </w:rPr>
        <w:t>esta</w:t>
      </w:r>
      <w:r w:rsidR="004F6785" w:rsidRPr="00123A80">
        <w:rPr>
          <w:rFonts w:ascii="Arial" w:hAnsi="Arial" w:cs="Arial"/>
          <w:sz w:val="24"/>
          <w:szCs w:val="24"/>
          <w:lang w:val="es-ES_tradnl"/>
        </w:rPr>
        <w:t xml:space="preserve"> conmemoración de la </w:t>
      </w:r>
      <w:r w:rsidR="00617BA6" w:rsidRPr="00123A80">
        <w:rPr>
          <w:rFonts w:ascii="Arial" w:hAnsi="Arial" w:cs="Arial"/>
          <w:sz w:val="24"/>
          <w:szCs w:val="24"/>
          <w:lang w:val="es-ES_tradnl"/>
        </w:rPr>
        <w:t>adhesión</w:t>
      </w:r>
      <w:r w:rsidR="004F6785" w:rsidRPr="00123A80">
        <w:rPr>
          <w:rFonts w:ascii="Arial" w:hAnsi="Arial" w:cs="Arial"/>
          <w:sz w:val="24"/>
          <w:szCs w:val="24"/>
          <w:lang w:val="es-ES_tradnl"/>
        </w:rPr>
        <w:t xml:space="preserve"> al Consejo de Europa es, ante todo, la cel</w:t>
      </w:r>
      <w:r w:rsidR="00566CF6" w:rsidRPr="00123A80">
        <w:rPr>
          <w:rFonts w:ascii="Arial" w:hAnsi="Arial" w:cs="Arial"/>
          <w:sz w:val="24"/>
          <w:szCs w:val="24"/>
          <w:lang w:val="es-ES_tradnl"/>
        </w:rPr>
        <w:t>ebración de los valores que éste</w:t>
      </w:r>
      <w:r w:rsidR="004F6785" w:rsidRPr="00123A80">
        <w:rPr>
          <w:rFonts w:ascii="Arial" w:hAnsi="Arial" w:cs="Arial"/>
          <w:sz w:val="24"/>
          <w:szCs w:val="24"/>
          <w:lang w:val="es-ES_tradnl"/>
        </w:rPr>
        <w:t xml:space="preserve"> representa. </w:t>
      </w:r>
    </w:p>
    <w:p w:rsidR="00A85AA0" w:rsidRPr="00123A80" w:rsidRDefault="00566CF6"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Y tienen lugar en</w:t>
      </w:r>
      <w:r w:rsidR="00A85AA0" w:rsidRPr="00123A80">
        <w:rPr>
          <w:rFonts w:ascii="Arial" w:hAnsi="Arial" w:cs="Arial"/>
          <w:sz w:val="24"/>
          <w:szCs w:val="24"/>
          <w:lang w:val="es-ES_tradnl"/>
        </w:rPr>
        <w:t xml:space="preserve"> un momento en la historia de Europa en </w:t>
      </w:r>
      <w:r w:rsidRPr="00123A80">
        <w:rPr>
          <w:rFonts w:ascii="Arial" w:hAnsi="Arial" w:cs="Arial"/>
          <w:sz w:val="24"/>
          <w:szCs w:val="24"/>
          <w:lang w:val="es-ES_tradnl"/>
        </w:rPr>
        <w:t xml:space="preserve">el </w:t>
      </w:r>
      <w:r w:rsidR="00A85AA0" w:rsidRPr="00123A80">
        <w:rPr>
          <w:rFonts w:ascii="Arial" w:hAnsi="Arial" w:cs="Arial"/>
          <w:sz w:val="24"/>
          <w:szCs w:val="24"/>
          <w:lang w:val="es-ES_tradnl"/>
        </w:rPr>
        <w:t>que hay que reivindicar y defender con firmeza e inteligencia</w:t>
      </w:r>
      <w:r w:rsidR="004F6785" w:rsidRPr="00123A80">
        <w:rPr>
          <w:rFonts w:ascii="Arial" w:hAnsi="Arial" w:cs="Arial"/>
          <w:sz w:val="24"/>
          <w:szCs w:val="24"/>
          <w:lang w:val="es-ES_tradnl"/>
        </w:rPr>
        <w:t xml:space="preserve">, la Democracia, los Derechos Humanos y el Estado de Derecho. </w:t>
      </w:r>
    </w:p>
    <w:p w:rsidR="00A85AA0" w:rsidRPr="00123A80" w:rsidRDefault="004F6785"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 xml:space="preserve">Han surgido nuevos retos que nos recuerdan que la misión del Consejo de Europa </w:t>
      </w:r>
      <w:r w:rsidR="00A85AA0" w:rsidRPr="00123A80">
        <w:rPr>
          <w:rFonts w:ascii="Arial" w:hAnsi="Arial" w:cs="Arial"/>
          <w:sz w:val="24"/>
          <w:szCs w:val="24"/>
          <w:lang w:val="es-ES_tradnl"/>
        </w:rPr>
        <w:t>sigue viva</w:t>
      </w:r>
      <w:r w:rsidRPr="00123A80">
        <w:rPr>
          <w:rFonts w:ascii="Arial" w:hAnsi="Arial" w:cs="Arial"/>
          <w:sz w:val="24"/>
          <w:szCs w:val="24"/>
          <w:lang w:val="es-ES_tradnl"/>
        </w:rPr>
        <w:t xml:space="preserve">, y que todos los países </w:t>
      </w:r>
      <w:r w:rsidR="00A85AA0" w:rsidRPr="00123A80">
        <w:rPr>
          <w:rFonts w:ascii="Arial" w:hAnsi="Arial" w:cs="Arial"/>
          <w:sz w:val="24"/>
          <w:szCs w:val="24"/>
          <w:lang w:val="es-ES_tradnl"/>
        </w:rPr>
        <w:t>estamos llamados a participar</w:t>
      </w:r>
      <w:r w:rsidRPr="00123A80">
        <w:rPr>
          <w:rFonts w:ascii="Arial" w:hAnsi="Arial" w:cs="Arial"/>
          <w:sz w:val="24"/>
          <w:szCs w:val="24"/>
          <w:lang w:val="es-ES_tradnl"/>
        </w:rPr>
        <w:t xml:space="preserve">. </w:t>
      </w:r>
    </w:p>
    <w:p w:rsidR="00A85AA0" w:rsidRPr="00123A80" w:rsidRDefault="004F6785"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 xml:space="preserve">Ante </w:t>
      </w:r>
      <w:r w:rsidR="00A85AA0" w:rsidRPr="00123A80">
        <w:rPr>
          <w:rFonts w:ascii="Arial" w:hAnsi="Arial" w:cs="Arial"/>
          <w:sz w:val="24"/>
          <w:szCs w:val="24"/>
          <w:lang w:val="es-ES_tradnl"/>
        </w:rPr>
        <w:t xml:space="preserve">tales </w:t>
      </w:r>
      <w:r w:rsidRPr="00123A80">
        <w:rPr>
          <w:rFonts w:ascii="Arial" w:hAnsi="Arial" w:cs="Arial"/>
          <w:sz w:val="24"/>
          <w:szCs w:val="24"/>
          <w:lang w:val="es-ES_tradnl"/>
        </w:rPr>
        <w:t>desafíos, animo a todos a que recordemos el espíritu de los protagonistas de la Transición</w:t>
      </w:r>
      <w:r w:rsidR="00172798" w:rsidRPr="00123A80">
        <w:rPr>
          <w:rFonts w:ascii="Arial" w:hAnsi="Arial" w:cs="Arial"/>
          <w:sz w:val="24"/>
          <w:szCs w:val="24"/>
          <w:lang w:val="es-ES_tradnl"/>
        </w:rPr>
        <w:t xml:space="preserve"> y</w:t>
      </w:r>
      <w:r w:rsidRPr="00123A80">
        <w:rPr>
          <w:rFonts w:ascii="Arial" w:hAnsi="Arial" w:cs="Arial"/>
          <w:sz w:val="24"/>
          <w:szCs w:val="24"/>
          <w:lang w:val="es-ES_tradnl"/>
        </w:rPr>
        <w:t xml:space="preserve"> su compromiso con la libertad </w:t>
      </w:r>
      <w:r w:rsidR="00172798" w:rsidRPr="00123A80">
        <w:rPr>
          <w:rFonts w:ascii="Arial" w:hAnsi="Arial" w:cs="Arial"/>
          <w:sz w:val="24"/>
          <w:szCs w:val="24"/>
          <w:lang w:val="es-ES_tradnl"/>
        </w:rPr>
        <w:t>y con el Estado de Derecho</w:t>
      </w:r>
      <w:r w:rsidRPr="00123A80">
        <w:rPr>
          <w:rFonts w:ascii="Arial" w:hAnsi="Arial" w:cs="Arial"/>
          <w:sz w:val="24"/>
          <w:szCs w:val="24"/>
          <w:lang w:val="es-ES_tradnl"/>
        </w:rPr>
        <w:t xml:space="preserve">. </w:t>
      </w:r>
    </w:p>
    <w:p w:rsidR="004F6785" w:rsidRPr="00123A80" w:rsidRDefault="004F6785"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 xml:space="preserve">No me cabe duda de que, con esa inspiración, lograremos seguir construyendo la Europa que todos soñamos. </w:t>
      </w:r>
    </w:p>
    <w:p w:rsidR="004426E1" w:rsidRPr="00123A80" w:rsidRDefault="004426E1" w:rsidP="004F6785">
      <w:pPr>
        <w:spacing w:line="360" w:lineRule="auto"/>
        <w:ind w:left="-284"/>
        <w:jc w:val="both"/>
        <w:rPr>
          <w:rFonts w:ascii="Arial" w:hAnsi="Arial" w:cs="Arial"/>
          <w:sz w:val="24"/>
          <w:szCs w:val="24"/>
          <w:lang w:val="es-ES_tradnl"/>
        </w:rPr>
      </w:pPr>
    </w:p>
    <w:p w:rsidR="00825360" w:rsidRPr="00123A80" w:rsidRDefault="004F6785" w:rsidP="004F6785">
      <w:pPr>
        <w:spacing w:line="360" w:lineRule="auto"/>
        <w:ind w:left="-284"/>
        <w:jc w:val="both"/>
        <w:rPr>
          <w:rFonts w:ascii="Arial" w:hAnsi="Arial" w:cs="Arial"/>
          <w:sz w:val="24"/>
          <w:szCs w:val="24"/>
          <w:lang w:val="es-ES_tradnl"/>
        </w:rPr>
      </w:pPr>
      <w:r w:rsidRPr="00123A80">
        <w:rPr>
          <w:rFonts w:ascii="Arial" w:hAnsi="Arial" w:cs="Arial"/>
          <w:sz w:val="24"/>
          <w:szCs w:val="24"/>
          <w:lang w:val="es-ES_tradnl"/>
        </w:rPr>
        <w:t>Muchas gracias.</w:t>
      </w:r>
    </w:p>
    <w:p w:rsidR="003603B0" w:rsidRPr="00624B24" w:rsidRDefault="003603B0" w:rsidP="00DA5C3A">
      <w:pPr>
        <w:ind w:left="-284"/>
        <w:jc w:val="both"/>
        <w:rPr>
          <w:rFonts w:ascii="Arial" w:hAnsi="Arial" w:cs="Arial"/>
          <w:sz w:val="28"/>
          <w:szCs w:val="28"/>
          <w:lang w:val="es-ES_tradnl"/>
        </w:rPr>
      </w:pPr>
    </w:p>
    <w:sectPr w:rsidR="003603B0" w:rsidRPr="00624B24" w:rsidSect="00E061C1">
      <w:footerReference w:type="default" r:id="rId7"/>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9EF" w:rsidRDefault="00AF39EF" w:rsidP="00482E00">
      <w:pPr>
        <w:spacing w:after="0" w:line="240" w:lineRule="auto"/>
      </w:pPr>
      <w:r>
        <w:separator/>
      </w:r>
    </w:p>
  </w:endnote>
  <w:endnote w:type="continuationSeparator" w:id="0">
    <w:p w:rsidR="00AF39EF" w:rsidRDefault="00AF39EF" w:rsidP="00482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164749"/>
      <w:docPartObj>
        <w:docPartGallery w:val="Page Numbers (Bottom of Page)"/>
        <w:docPartUnique/>
      </w:docPartObj>
    </w:sdtPr>
    <w:sdtEndPr/>
    <w:sdtContent>
      <w:p w:rsidR="00482E00" w:rsidRDefault="00482E00">
        <w:pPr>
          <w:pStyle w:val="Piedepgina"/>
          <w:jc w:val="right"/>
        </w:pPr>
        <w:r>
          <w:fldChar w:fldCharType="begin"/>
        </w:r>
        <w:r>
          <w:instrText>PAGE   \* MERGEFORMAT</w:instrText>
        </w:r>
        <w:r>
          <w:fldChar w:fldCharType="separate"/>
        </w:r>
        <w:r w:rsidR="00C93F2B">
          <w:rPr>
            <w:noProof/>
          </w:rPr>
          <w:t>1</w:t>
        </w:r>
        <w:r>
          <w:fldChar w:fldCharType="end"/>
        </w:r>
      </w:p>
    </w:sdtContent>
  </w:sdt>
  <w:p w:rsidR="00482E00" w:rsidRDefault="00482E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9EF" w:rsidRDefault="00AF39EF" w:rsidP="00482E00">
      <w:pPr>
        <w:spacing w:after="0" w:line="240" w:lineRule="auto"/>
      </w:pPr>
      <w:r>
        <w:separator/>
      </w:r>
    </w:p>
  </w:footnote>
  <w:footnote w:type="continuationSeparator" w:id="0">
    <w:p w:rsidR="00AF39EF" w:rsidRDefault="00AF39EF" w:rsidP="00482E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37734"/>
    <w:multiLevelType w:val="hybridMultilevel"/>
    <w:tmpl w:val="0F20B5D2"/>
    <w:lvl w:ilvl="0" w:tplc="8F9CC55C">
      <w:numFmt w:val="bullet"/>
      <w:lvlText w:val="-"/>
      <w:lvlJc w:val="left"/>
      <w:pPr>
        <w:ind w:left="76" w:hanging="360"/>
      </w:pPr>
      <w:rPr>
        <w:rFonts w:ascii="Arial" w:eastAsiaTheme="minorHAnsi" w:hAnsi="Arial" w:cs="Aria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1" w15:restartNumberingAfterBreak="0">
    <w:nsid w:val="1509233B"/>
    <w:multiLevelType w:val="hybridMultilevel"/>
    <w:tmpl w:val="70667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1167E9"/>
    <w:multiLevelType w:val="hybridMultilevel"/>
    <w:tmpl w:val="83166CFE"/>
    <w:lvl w:ilvl="0" w:tplc="D0BEB0BA">
      <w:start w:val="2"/>
      <w:numFmt w:val="bullet"/>
      <w:lvlText w:val="-"/>
      <w:lvlJc w:val="left"/>
      <w:pPr>
        <w:ind w:left="76" w:hanging="360"/>
      </w:pPr>
      <w:rPr>
        <w:rFonts w:ascii="Arial" w:eastAsiaTheme="minorHAnsi" w:hAnsi="Arial" w:cs="Aria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3" w15:restartNumberingAfterBreak="0">
    <w:nsid w:val="2DC939EE"/>
    <w:multiLevelType w:val="hybridMultilevel"/>
    <w:tmpl w:val="C868BFFA"/>
    <w:lvl w:ilvl="0" w:tplc="C326FE6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2CA73E2"/>
    <w:multiLevelType w:val="hybridMultilevel"/>
    <w:tmpl w:val="6BA2AE60"/>
    <w:lvl w:ilvl="0" w:tplc="F9C2545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D5862D7"/>
    <w:multiLevelType w:val="hybridMultilevel"/>
    <w:tmpl w:val="171283EA"/>
    <w:lvl w:ilvl="0" w:tplc="18F84A98">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63"/>
    <w:rsid w:val="00007796"/>
    <w:rsid w:val="000110C6"/>
    <w:rsid w:val="00022DDE"/>
    <w:rsid w:val="0004062C"/>
    <w:rsid w:val="00055A23"/>
    <w:rsid w:val="00075FA2"/>
    <w:rsid w:val="00082440"/>
    <w:rsid w:val="00084883"/>
    <w:rsid w:val="000B6BC8"/>
    <w:rsid w:val="000E3706"/>
    <w:rsid w:val="000E37A8"/>
    <w:rsid w:val="00105CF6"/>
    <w:rsid w:val="0011274E"/>
    <w:rsid w:val="00117757"/>
    <w:rsid w:val="00123A80"/>
    <w:rsid w:val="0013171D"/>
    <w:rsid w:val="0013198A"/>
    <w:rsid w:val="00143B54"/>
    <w:rsid w:val="00154BF6"/>
    <w:rsid w:val="00156292"/>
    <w:rsid w:val="001653B5"/>
    <w:rsid w:val="00172798"/>
    <w:rsid w:val="00172B12"/>
    <w:rsid w:val="00197D28"/>
    <w:rsid w:val="001B279E"/>
    <w:rsid w:val="001C2C7D"/>
    <w:rsid w:val="001D1F2A"/>
    <w:rsid w:val="001D732D"/>
    <w:rsid w:val="001F677F"/>
    <w:rsid w:val="00203402"/>
    <w:rsid w:val="0020786A"/>
    <w:rsid w:val="002262A9"/>
    <w:rsid w:val="00236DA8"/>
    <w:rsid w:val="002406B0"/>
    <w:rsid w:val="002507C3"/>
    <w:rsid w:val="00253384"/>
    <w:rsid w:val="00253C9B"/>
    <w:rsid w:val="00254AFF"/>
    <w:rsid w:val="00261E74"/>
    <w:rsid w:val="002653D2"/>
    <w:rsid w:val="00266B37"/>
    <w:rsid w:val="00291FBE"/>
    <w:rsid w:val="00293588"/>
    <w:rsid w:val="002C1978"/>
    <w:rsid w:val="002D5970"/>
    <w:rsid w:val="002F131F"/>
    <w:rsid w:val="003069CD"/>
    <w:rsid w:val="00306F79"/>
    <w:rsid w:val="00306FC9"/>
    <w:rsid w:val="00320F62"/>
    <w:rsid w:val="003249DF"/>
    <w:rsid w:val="00332A12"/>
    <w:rsid w:val="00332DA3"/>
    <w:rsid w:val="003603B0"/>
    <w:rsid w:val="003755AE"/>
    <w:rsid w:val="003903E8"/>
    <w:rsid w:val="00396836"/>
    <w:rsid w:val="003D60FE"/>
    <w:rsid w:val="003E1DBA"/>
    <w:rsid w:val="003F7A32"/>
    <w:rsid w:val="00402316"/>
    <w:rsid w:val="00405082"/>
    <w:rsid w:val="00411C88"/>
    <w:rsid w:val="004415B2"/>
    <w:rsid w:val="00441DCD"/>
    <w:rsid w:val="004426E1"/>
    <w:rsid w:val="004729B2"/>
    <w:rsid w:val="004730C9"/>
    <w:rsid w:val="00482E00"/>
    <w:rsid w:val="004915B1"/>
    <w:rsid w:val="004959C3"/>
    <w:rsid w:val="0049705B"/>
    <w:rsid w:val="004B3EBF"/>
    <w:rsid w:val="004B63DF"/>
    <w:rsid w:val="004C4C0E"/>
    <w:rsid w:val="004D1B7D"/>
    <w:rsid w:val="004D6491"/>
    <w:rsid w:val="004F1DF3"/>
    <w:rsid w:val="004F6785"/>
    <w:rsid w:val="0050266F"/>
    <w:rsid w:val="00527698"/>
    <w:rsid w:val="0053026D"/>
    <w:rsid w:val="00566CF6"/>
    <w:rsid w:val="00574A34"/>
    <w:rsid w:val="00576F80"/>
    <w:rsid w:val="005856E7"/>
    <w:rsid w:val="00586D76"/>
    <w:rsid w:val="005A0DBE"/>
    <w:rsid w:val="005A19E0"/>
    <w:rsid w:val="005A454D"/>
    <w:rsid w:val="005C6413"/>
    <w:rsid w:val="005C6650"/>
    <w:rsid w:val="005D70F0"/>
    <w:rsid w:val="005E5CA0"/>
    <w:rsid w:val="005E7486"/>
    <w:rsid w:val="005F7075"/>
    <w:rsid w:val="00617BA6"/>
    <w:rsid w:val="00624B24"/>
    <w:rsid w:val="006452CD"/>
    <w:rsid w:val="0064703C"/>
    <w:rsid w:val="00660771"/>
    <w:rsid w:val="006620AB"/>
    <w:rsid w:val="00663359"/>
    <w:rsid w:val="006643D0"/>
    <w:rsid w:val="0067168D"/>
    <w:rsid w:val="00683C26"/>
    <w:rsid w:val="006943E0"/>
    <w:rsid w:val="006F4CFF"/>
    <w:rsid w:val="007005E5"/>
    <w:rsid w:val="00720DBA"/>
    <w:rsid w:val="00730EBB"/>
    <w:rsid w:val="007477D6"/>
    <w:rsid w:val="00763E2D"/>
    <w:rsid w:val="007A1630"/>
    <w:rsid w:val="007A5EFC"/>
    <w:rsid w:val="007A6494"/>
    <w:rsid w:val="007C1B57"/>
    <w:rsid w:val="007C2E74"/>
    <w:rsid w:val="007C5FDA"/>
    <w:rsid w:val="007F11E9"/>
    <w:rsid w:val="00820A5A"/>
    <w:rsid w:val="008225E0"/>
    <w:rsid w:val="00825360"/>
    <w:rsid w:val="008364D3"/>
    <w:rsid w:val="00845E2E"/>
    <w:rsid w:val="00852795"/>
    <w:rsid w:val="00854587"/>
    <w:rsid w:val="00864421"/>
    <w:rsid w:val="008749EC"/>
    <w:rsid w:val="00883D53"/>
    <w:rsid w:val="00886C66"/>
    <w:rsid w:val="00890863"/>
    <w:rsid w:val="00894B00"/>
    <w:rsid w:val="008A51E6"/>
    <w:rsid w:val="008A55AA"/>
    <w:rsid w:val="008B4385"/>
    <w:rsid w:val="008F3A14"/>
    <w:rsid w:val="008F66C7"/>
    <w:rsid w:val="00917ED4"/>
    <w:rsid w:val="00940B5A"/>
    <w:rsid w:val="0095372E"/>
    <w:rsid w:val="00981FB8"/>
    <w:rsid w:val="0099121D"/>
    <w:rsid w:val="009A09CF"/>
    <w:rsid w:val="009A2BD9"/>
    <w:rsid w:val="009A67E9"/>
    <w:rsid w:val="009B6404"/>
    <w:rsid w:val="00A3448C"/>
    <w:rsid w:val="00A525DA"/>
    <w:rsid w:val="00A533A0"/>
    <w:rsid w:val="00A546A9"/>
    <w:rsid w:val="00A659D9"/>
    <w:rsid w:val="00A815A4"/>
    <w:rsid w:val="00A85AA0"/>
    <w:rsid w:val="00A86D71"/>
    <w:rsid w:val="00AA3853"/>
    <w:rsid w:val="00AB615C"/>
    <w:rsid w:val="00AD0287"/>
    <w:rsid w:val="00AD3527"/>
    <w:rsid w:val="00AD61FE"/>
    <w:rsid w:val="00AD72AA"/>
    <w:rsid w:val="00AF39EF"/>
    <w:rsid w:val="00B07A14"/>
    <w:rsid w:val="00B21752"/>
    <w:rsid w:val="00B45088"/>
    <w:rsid w:val="00B473E0"/>
    <w:rsid w:val="00B53ECC"/>
    <w:rsid w:val="00B676CA"/>
    <w:rsid w:val="00B70AC6"/>
    <w:rsid w:val="00B71699"/>
    <w:rsid w:val="00B76C6A"/>
    <w:rsid w:val="00B82418"/>
    <w:rsid w:val="00BE0D2C"/>
    <w:rsid w:val="00BE6F38"/>
    <w:rsid w:val="00BF1B20"/>
    <w:rsid w:val="00BF7907"/>
    <w:rsid w:val="00C00A0A"/>
    <w:rsid w:val="00C21758"/>
    <w:rsid w:val="00C7485C"/>
    <w:rsid w:val="00C81DE1"/>
    <w:rsid w:val="00C93F2B"/>
    <w:rsid w:val="00CA02FD"/>
    <w:rsid w:val="00CB4132"/>
    <w:rsid w:val="00CB4F3D"/>
    <w:rsid w:val="00CC0788"/>
    <w:rsid w:val="00CE30C6"/>
    <w:rsid w:val="00CE5B82"/>
    <w:rsid w:val="00CE5F5F"/>
    <w:rsid w:val="00CF2469"/>
    <w:rsid w:val="00CF694E"/>
    <w:rsid w:val="00D13381"/>
    <w:rsid w:val="00D13E42"/>
    <w:rsid w:val="00D2415D"/>
    <w:rsid w:val="00D324B2"/>
    <w:rsid w:val="00D356F0"/>
    <w:rsid w:val="00D40FDB"/>
    <w:rsid w:val="00D71270"/>
    <w:rsid w:val="00D82E40"/>
    <w:rsid w:val="00D9073E"/>
    <w:rsid w:val="00D92319"/>
    <w:rsid w:val="00D959EC"/>
    <w:rsid w:val="00DA5C3A"/>
    <w:rsid w:val="00DC1E41"/>
    <w:rsid w:val="00DD21CD"/>
    <w:rsid w:val="00DD3ED3"/>
    <w:rsid w:val="00DE0857"/>
    <w:rsid w:val="00DE6D5C"/>
    <w:rsid w:val="00DE6E5F"/>
    <w:rsid w:val="00E061C1"/>
    <w:rsid w:val="00E2717C"/>
    <w:rsid w:val="00E274C2"/>
    <w:rsid w:val="00E35384"/>
    <w:rsid w:val="00E41944"/>
    <w:rsid w:val="00E61D1D"/>
    <w:rsid w:val="00E623F8"/>
    <w:rsid w:val="00E66C84"/>
    <w:rsid w:val="00E72072"/>
    <w:rsid w:val="00E91E49"/>
    <w:rsid w:val="00E93EC5"/>
    <w:rsid w:val="00E97CFE"/>
    <w:rsid w:val="00EA253D"/>
    <w:rsid w:val="00EB246E"/>
    <w:rsid w:val="00EC1D94"/>
    <w:rsid w:val="00ED40E1"/>
    <w:rsid w:val="00ED5E09"/>
    <w:rsid w:val="00EE66BC"/>
    <w:rsid w:val="00EE6AED"/>
    <w:rsid w:val="00EE6C76"/>
    <w:rsid w:val="00F00708"/>
    <w:rsid w:val="00F135B0"/>
    <w:rsid w:val="00F145E9"/>
    <w:rsid w:val="00F14FDB"/>
    <w:rsid w:val="00F27CD9"/>
    <w:rsid w:val="00F32679"/>
    <w:rsid w:val="00F36142"/>
    <w:rsid w:val="00F3746A"/>
    <w:rsid w:val="00F41F23"/>
    <w:rsid w:val="00F55304"/>
    <w:rsid w:val="00F60F12"/>
    <w:rsid w:val="00F61530"/>
    <w:rsid w:val="00F61CFA"/>
    <w:rsid w:val="00F676ED"/>
    <w:rsid w:val="00F71099"/>
    <w:rsid w:val="00F84732"/>
    <w:rsid w:val="00F87A0F"/>
    <w:rsid w:val="00F9427E"/>
    <w:rsid w:val="00F97C35"/>
    <w:rsid w:val="00FA7D1E"/>
    <w:rsid w:val="00FC000A"/>
    <w:rsid w:val="00FC089C"/>
    <w:rsid w:val="00FD0141"/>
    <w:rsid w:val="00FF53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2ADDC-03AF-441E-9A3A-6C912ADB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326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2679"/>
    <w:rPr>
      <w:rFonts w:ascii="Segoe UI" w:hAnsi="Segoe UI" w:cs="Segoe UI"/>
      <w:sz w:val="18"/>
      <w:szCs w:val="18"/>
    </w:rPr>
  </w:style>
  <w:style w:type="paragraph" w:styleId="Prrafodelista">
    <w:name w:val="List Paragraph"/>
    <w:basedOn w:val="Normal"/>
    <w:uiPriority w:val="34"/>
    <w:qFormat/>
    <w:rsid w:val="0053026D"/>
    <w:pPr>
      <w:ind w:left="720"/>
      <w:contextualSpacing/>
    </w:pPr>
  </w:style>
  <w:style w:type="paragraph" w:styleId="Encabezado">
    <w:name w:val="header"/>
    <w:basedOn w:val="Normal"/>
    <w:link w:val="EncabezadoCar"/>
    <w:uiPriority w:val="99"/>
    <w:unhideWhenUsed/>
    <w:rsid w:val="00482E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2E00"/>
  </w:style>
  <w:style w:type="paragraph" w:styleId="Piedepgina">
    <w:name w:val="footer"/>
    <w:basedOn w:val="Normal"/>
    <w:link w:val="PiedepginaCar"/>
    <w:uiPriority w:val="99"/>
    <w:unhideWhenUsed/>
    <w:rsid w:val="00482E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2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4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1464</Words>
  <Characters>8053</Characters>
  <Application>Microsoft Office Word</Application>
  <DocSecurity>4</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Miranda de la Peña</dc:creator>
  <cp:keywords/>
  <dc:description/>
  <cp:lastModifiedBy>Becario Prensa</cp:lastModifiedBy>
  <cp:revision>2</cp:revision>
  <cp:lastPrinted>2017-11-23T14:27:00Z</cp:lastPrinted>
  <dcterms:created xsi:type="dcterms:W3CDTF">2017-11-23T17:59:00Z</dcterms:created>
  <dcterms:modified xsi:type="dcterms:W3CDTF">2017-11-23T17:59:00Z</dcterms:modified>
</cp:coreProperties>
</file>